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F3327" w14:textId="77777777" w:rsidR="00D33E71" w:rsidRPr="00582299" w:rsidRDefault="00D33E71" w:rsidP="00D33E71">
      <w:pPr>
        <w:jc w:val="center"/>
        <w:rPr>
          <w:rFonts w:eastAsia="Times New Roman"/>
          <w:color w:val="000000"/>
          <w:lang w:val="en-US"/>
        </w:rPr>
      </w:pPr>
      <w:r>
        <w:rPr>
          <w:rFonts w:ascii="Arial" w:eastAsia="Times New Roman" w:hAnsi="Arial" w:cs="Arial"/>
          <w:b/>
          <w:bCs/>
          <w:color w:val="000000"/>
          <w:lang w:val="en"/>
        </w:rPr>
        <w:t>INFORMATION PROTECTION AGREEMENT</w:t>
      </w:r>
    </w:p>
    <w:p w14:paraId="2C3A28D3" w14:textId="77777777" w:rsidR="00D33E71" w:rsidRPr="00582299" w:rsidRDefault="00D33E71" w:rsidP="00D33E71">
      <w:pPr>
        <w:rPr>
          <w:rFonts w:eastAsia="Times New Roman"/>
          <w:color w:val="000000"/>
          <w:lang w:val="en-US"/>
        </w:rPr>
      </w:pPr>
    </w:p>
    <w:p w14:paraId="4E3CEF55" w14:textId="77777777" w:rsidR="00D33E71" w:rsidRPr="00582299" w:rsidRDefault="00D33E71" w:rsidP="00D33E71">
      <w:pPr>
        <w:rPr>
          <w:rFonts w:eastAsia="Times New Roman"/>
          <w:color w:val="000000"/>
          <w:lang w:val="en-US"/>
        </w:rPr>
      </w:pPr>
      <w:r>
        <w:rPr>
          <w:rFonts w:eastAsia="Times New Roman"/>
          <w:color w:val="000000"/>
          <w:lang w:val="en"/>
        </w:rPr>
        <w:t> </w:t>
      </w:r>
    </w:p>
    <w:p w14:paraId="12B67110" w14:textId="77777777" w:rsidR="00D33E71" w:rsidRPr="00582299" w:rsidRDefault="00D33E71" w:rsidP="00D33E71">
      <w:pPr>
        <w:jc w:val="both"/>
        <w:rPr>
          <w:rFonts w:eastAsia="Times New Roman"/>
          <w:color w:val="000000"/>
          <w:lang w:val="en-US"/>
        </w:rPr>
      </w:pPr>
      <w:r>
        <w:rPr>
          <w:rFonts w:ascii="Arial" w:eastAsia="Times New Roman" w:hAnsi="Arial" w:cs="Arial"/>
          <w:color w:val="000000"/>
          <w:lang w:val="en"/>
        </w:rPr>
        <w:t>concluded in .................... on ……………., by and between:</w:t>
      </w:r>
    </w:p>
    <w:p w14:paraId="7C1C3CD7" w14:textId="77777777" w:rsidR="00D33E71" w:rsidRPr="00582299" w:rsidRDefault="00D33E71" w:rsidP="00D33E71">
      <w:pPr>
        <w:jc w:val="both"/>
        <w:rPr>
          <w:rFonts w:eastAsia="Times New Roman"/>
          <w:color w:val="000000"/>
          <w:lang w:val="en-US"/>
        </w:rPr>
      </w:pPr>
    </w:p>
    <w:p w14:paraId="6256EFA0" w14:textId="77777777" w:rsidR="00D33E71" w:rsidRPr="00582299" w:rsidRDefault="00D33E71" w:rsidP="00D33E71">
      <w:pPr>
        <w:rPr>
          <w:rFonts w:eastAsia="Times New Roman"/>
          <w:color w:val="000000"/>
          <w:lang w:val="en-US"/>
        </w:rPr>
      </w:pPr>
    </w:p>
    <w:p w14:paraId="3C33C024" w14:textId="2A2B9591" w:rsidR="00817235" w:rsidRPr="00582299" w:rsidRDefault="00817235" w:rsidP="00817235">
      <w:pPr>
        <w:spacing w:line="276" w:lineRule="auto"/>
        <w:jc w:val="both"/>
        <w:rPr>
          <w:rFonts w:ascii="Arial" w:hAnsi="Arial" w:cs="Arial"/>
          <w:szCs w:val="22"/>
          <w:lang w:val="en-US"/>
        </w:rPr>
      </w:pPr>
      <w:r>
        <w:rPr>
          <w:rFonts w:ascii="Arial" w:hAnsi="Arial" w:cs="Arial"/>
          <w:b/>
          <w:bCs/>
          <w:szCs w:val="22"/>
          <w:lang w:val="en"/>
        </w:rPr>
        <w:t xml:space="preserve">ORLEN Południe </w:t>
      </w:r>
      <w:proofErr w:type="spellStart"/>
      <w:r>
        <w:rPr>
          <w:rFonts w:ascii="Arial" w:hAnsi="Arial" w:cs="Arial"/>
          <w:b/>
          <w:bCs/>
          <w:szCs w:val="22"/>
          <w:lang w:val="en"/>
        </w:rPr>
        <w:t>Spółka</w:t>
      </w:r>
      <w:proofErr w:type="spellEnd"/>
      <w:r>
        <w:rPr>
          <w:rFonts w:ascii="Arial" w:hAnsi="Arial" w:cs="Arial"/>
          <w:b/>
          <w:bCs/>
          <w:szCs w:val="22"/>
          <w:lang w:val="en"/>
        </w:rPr>
        <w:t xml:space="preserve"> </w:t>
      </w:r>
      <w:proofErr w:type="spellStart"/>
      <w:r>
        <w:rPr>
          <w:rFonts w:ascii="Arial" w:hAnsi="Arial" w:cs="Arial"/>
          <w:b/>
          <w:bCs/>
          <w:szCs w:val="22"/>
          <w:lang w:val="en"/>
        </w:rPr>
        <w:t>Akcyjna</w:t>
      </w:r>
      <w:proofErr w:type="spellEnd"/>
      <w:r>
        <w:rPr>
          <w:rFonts w:ascii="Arial" w:hAnsi="Arial" w:cs="Arial"/>
          <w:szCs w:val="22"/>
          <w:lang w:val="en"/>
        </w:rPr>
        <w:t xml:space="preserve"> with its registered office in Trzebinia at ul. </w:t>
      </w:r>
      <w:proofErr w:type="spellStart"/>
      <w:r>
        <w:rPr>
          <w:rFonts w:ascii="Arial" w:hAnsi="Arial" w:cs="Arial"/>
          <w:szCs w:val="22"/>
          <w:lang w:val="en"/>
        </w:rPr>
        <w:t>Fabryczna</w:t>
      </w:r>
      <w:proofErr w:type="spellEnd"/>
      <w:r>
        <w:rPr>
          <w:rFonts w:ascii="Arial" w:hAnsi="Arial" w:cs="Arial"/>
          <w:szCs w:val="22"/>
          <w:lang w:val="en"/>
        </w:rPr>
        <w:t xml:space="preserve"> 22, 32-540 Trzebinia, entered into the Register of Entrepreneurs of the National Court Register kept by the District Court for Kraków-</w:t>
      </w:r>
      <w:proofErr w:type="spellStart"/>
      <w:r>
        <w:rPr>
          <w:rFonts w:ascii="Arial" w:hAnsi="Arial" w:cs="Arial"/>
          <w:szCs w:val="22"/>
          <w:lang w:val="en"/>
        </w:rPr>
        <w:t>Śródmieście</w:t>
      </w:r>
      <w:proofErr w:type="spellEnd"/>
      <w:r>
        <w:rPr>
          <w:rFonts w:ascii="Arial" w:hAnsi="Arial" w:cs="Arial"/>
          <w:szCs w:val="22"/>
          <w:lang w:val="en"/>
        </w:rPr>
        <w:t xml:space="preserve"> in Kraków, 12th Commercial Division of the National Court Register under the number: 0000125856, NIP: 628-00-00-977, BDO </w:t>
      </w:r>
      <w:r>
        <w:rPr>
          <w:rFonts w:ascii="Arial" w:hAnsi="Arial" w:cs="Arial"/>
          <w:noProof/>
          <w:lang w:val="en"/>
        </w:rPr>
        <w:t xml:space="preserve">000007910, </w:t>
      </w:r>
      <w:r>
        <w:rPr>
          <w:rFonts w:ascii="Arial" w:hAnsi="Arial" w:cs="Arial"/>
          <w:szCs w:val="22"/>
          <w:lang w:val="en"/>
        </w:rPr>
        <w:t xml:space="preserve">share capital/paid-in capital of </w:t>
      </w:r>
      <w:r w:rsidR="00876B06" w:rsidRPr="00876B06">
        <w:rPr>
          <w:rFonts w:ascii="Arial" w:hAnsi="Arial" w:cs="Arial"/>
          <w:szCs w:val="22"/>
          <w:lang w:val="en-GB"/>
        </w:rPr>
        <w:t xml:space="preserve">271 623 </w:t>
      </w:r>
      <w:r w:rsidR="00876B06" w:rsidRPr="00876B06">
        <w:rPr>
          <w:rFonts w:ascii="Arial" w:hAnsi="Arial" w:cs="Arial"/>
          <w:szCs w:val="22"/>
          <w:lang w:val="en-US"/>
        </w:rPr>
        <w:t xml:space="preserve">180,00 </w:t>
      </w:r>
      <w:r w:rsidR="001E1364">
        <w:rPr>
          <w:rFonts w:ascii="Arial" w:hAnsi="Arial" w:cs="Arial"/>
          <w:szCs w:val="22"/>
          <w:lang w:val="en"/>
        </w:rPr>
        <w:t>PLN</w:t>
      </w:r>
      <w:r>
        <w:rPr>
          <w:rFonts w:ascii="Arial" w:hAnsi="Arial" w:cs="Arial"/>
          <w:szCs w:val="22"/>
          <w:lang w:val="en"/>
        </w:rPr>
        <w:t>, represented by:</w:t>
      </w:r>
    </w:p>
    <w:p w14:paraId="285EF7F3"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5E5AFB12" w14:textId="77777777" w:rsidR="00817235" w:rsidRPr="00582299" w:rsidRDefault="00817235" w:rsidP="00817235">
      <w:pPr>
        <w:rPr>
          <w:rFonts w:eastAsia="Times New Roman"/>
          <w:color w:val="000000"/>
          <w:lang w:val="en-US"/>
        </w:rPr>
      </w:pPr>
    </w:p>
    <w:p w14:paraId="635EBA8D" w14:textId="4D322B75" w:rsidR="00817235" w:rsidRPr="00582299" w:rsidRDefault="00817235" w:rsidP="00817235">
      <w:pPr>
        <w:jc w:val="both"/>
        <w:rPr>
          <w:rFonts w:eastAsia="Times New Roman"/>
          <w:color w:val="000000"/>
          <w:lang w:val="en-US"/>
        </w:rPr>
      </w:pPr>
      <w:r>
        <w:rPr>
          <w:rFonts w:ascii="Arial" w:eastAsia="Times New Roman" w:hAnsi="Arial" w:cs="Arial"/>
          <w:b/>
          <w:bCs/>
          <w:color w:val="000000"/>
          <w:lang w:val="en"/>
        </w:rPr>
        <w:t>__________________     </w:t>
      </w:r>
      <w:r w:rsidR="008D4146">
        <w:rPr>
          <w:rFonts w:ascii="Arial" w:eastAsia="Times New Roman" w:hAnsi="Arial" w:cs="Arial"/>
          <w:b/>
          <w:bCs/>
          <w:color w:val="000000"/>
          <w:lang w:val="en"/>
        </w:rPr>
        <w:t>as</w:t>
      </w:r>
      <w:r>
        <w:rPr>
          <w:rFonts w:ascii="Arial" w:eastAsia="Times New Roman" w:hAnsi="Arial" w:cs="Arial"/>
          <w:b/>
          <w:bCs/>
          <w:color w:val="000000"/>
          <w:lang w:val="en"/>
        </w:rPr>
        <w:t>      ……….……</w:t>
      </w:r>
      <w:r w:rsidR="008D4146">
        <w:rPr>
          <w:rFonts w:ascii="Arial" w:eastAsia="Times New Roman" w:hAnsi="Arial" w:cs="Arial"/>
          <w:b/>
          <w:bCs/>
          <w:color w:val="000000"/>
          <w:lang w:val="en"/>
        </w:rPr>
        <w:t>………………………</w:t>
      </w:r>
    </w:p>
    <w:p w14:paraId="4427AB55" w14:textId="77777777" w:rsidR="00817235" w:rsidRPr="00582299" w:rsidRDefault="00817235" w:rsidP="00817235">
      <w:pPr>
        <w:rPr>
          <w:rFonts w:eastAsia="Times New Roman"/>
          <w:color w:val="000000"/>
          <w:lang w:val="en-US"/>
        </w:rPr>
      </w:pPr>
    </w:p>
    <w:p w14:paraId="40E4BC3D"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22163A44" w14:textId="77777777" w:rsidR="00817235" w:rsidRPr="00582299" w:rsidRDefault="00817235" w:rsidP="00817235">
      <w:pPr>
        <w:rPr>
          <w:rFonts w:eastAsia="Times New Roman"/>
          <w:color w:val="000000"/>
          <w:lang w:val="en-US"/>
        </w:rPr>
      </w:pPr>
    </w:p>
    <w:p w14:paraId="49C60ED4" w14:textId="3367D7EB" w:rsidR="00817235" w:rsidRPr="00582299" w:rsidRDefault="00817235" w:rsidP="00817235">
      <w:pPr>
        <w:jc w:val="both"/>
        <w:rPr>
          <w:rFonts w:eastAsia="Times New Roman"/>
          <w:color w:val="000000"/>
          <w:lang w:val="en-US"/>
        </w:rPr>
      </w:pPr>
      <w:r>
        <w:rPr>
          <w:rFonts w:ascii="Arial" w:eastAsia="Times New Roman" w:hAnsi="Arial" w:cs="Arial"/>
          <w:b/>
          <w:bCs/>
          <w:color w:val="000000"/>
          <w:lang w:val="en"/>
        </w:rPr>
        <w:t>__________________       </w:t>
      </w:r>
      <w:r w:rsidR="008D4146">
        <w:rPr>
          <w:rFonts w:ascii="Arial" w:eastAsia="Times New Roman" w:hAnsi="Arial" w:cs="Arial"/>
          <w:b/>
          <w:bCs/>
          <w:color w:val="000000"/>
          <w:lang w:val="en"/>
        </w:rPr>
        <w:t>as</w:t>
      </w:r>
      <w:r>
        <w:rPr>
          <w:rFonts w:ascii="Arial" w:eastAsia="Times New Roman" w:hAnsi="Arial" w:cs="Arial"/>
          <w:b/>
          <w:bCs/>
          <w:color w:val="000000"/>
          <w:lang w:val="en"/>
        </w:rPr>
        <w:t>     ……………</w:t>
      </w:r>
      <w:r w:rsidR="008D4146">
        <w:rPr>
          <w:rFonts w:ascii="Arial" w:eastAsia="Times New Roman" w:hAnsi="Arial" w:cs="Arial"/>
          <w:b/>
          <w:bCs/>
          <w:color w:val="000000"/>
          <w:lang w:val="en"/>
        </w:rPr>
        <w:t>………………………</w:t>
      </w:r>
    </w:p>
    <w:p w14:paraId="4E33C9D6" w14:textId="77777777" w:rsidR="00817235" w:rsidRPr="00582299" w:rsidRDefault="00817235" w:rsidP="00817235">
      <w:pPr>
        <w:rPr>
          <w:rFonts w:eastAsia="Times New Roman"/>
          <w:color w:val="000000"/>
          <w:lang w:val="en-US"/>
        </w:rPr>
      </w:pPr>
    </w:p>
    <w:p w14:paraId="33D2E305"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3C5C0D36" w14:textId="1F40B6CE" w:rsidR="00817235" w:rsidRPr="00582299" w:rsidRDefault="00817235" w:rsidP="00463C2F">
      <w:pPr>
        <w:jc w:val="both"/>
        <w:rPr>
          <w:rFonts w:ascii="Arial" w:eastAsia="Times New Roman" w:hAnsi="Arial" w:cs="Arial"/>
          <w:b/>
          <w:lang w:val="en-US"/>
        </w:rPr>
      </w:pPr>
      <w:r>
        <w:rPr>
          <w:rFonts w:ascii="Arial" w:hAnsi="Arial" w:cs="Arial"/>
          <w:lang w:val="en"/>
        </w:rPr>
        <w:t> </w:t>
      </w:r>
      <w:r>
        <w:rPr>
          <w:rFonts w:ascii="Arial" w:hAnsi="Arial" w:cs="Arial"/>
          <w:szCs w:val="22"/>
          <w:lang w:val="en"/>
        </w:rPr>
        <w:t>hereinafter referred to as “</w:t>
      </w:r>
      <w:r>
        <w:rPr>
          <w:rFonts w:ascii="Arial" w:hAnsi="Arial" w:cs="Arial"/>
          <w:b/>
          <w:bCs/>
          <w:szCs w:val="22"/>
          <w:lang w:val="en"/>
        </w:rPr>
        <w:t>Disclosing Party</w:t>
      </w:r>
      <w:r>
        <w:rPr>
          <w:rFonts w:ascii="Arial" w:hAnsi="Arial" w:cs="Arial"/>
          <w:szCs w:val="22"/>
          <w:lang w:val="en"/>
        </w:rPr>
        <w:t xml:space="preserve">” </w:t>
      </w:r>
    </w:p>
    <w:p w14:paraId="327394A7" w14:textId="77777777" w:rsidR="00817235" w:rsidRPr="00582299" w:rsidRDefault="00817235" w:rsidP="00817235">
      <w:pPr>
        <w:jc w:val="both"/>
        <w:rPr>
          <w:rFonts w:eastAsia="Times New Roman"/>
          <w:color w:val="000000"/>
          <w:lang w:val="en-US"/>
        </w:rPr>
      </w:pPr>
    </w:p>
    <w:p w14:paraId="171AA1D0" w14:textId="77777777" w:rsidR="00817235" w:rsidRPr="00582299" w:rsidRDefault="00817235" w:rsidP="00817235">
      <w:pPr>
        <w:rPr>
          <w:rFonts w:eastAsia="Times New Roman"/>
          <w:color w:val="000000"/>
          <w:lang w:val="en-US"/>
        </w:rPr>
      </w:pPr>
    </w:p>
    <w:p w14:paraId="73BE658D" w14:textId="77777777" w:rsidR="00817235" w:rsidRPr="00582299" w:rsidRDefault="00817235" w:rsidP="00817235">
      <w:pPr>
        <w:jc w:val="both"/>
        <w:rPr>
          <w:rFonts w:eastAsia="Times New Roman"/>
          <w:color w:val="000000"/>
          <w:lang w:val="en-US"/>
        </w:rPr>
      </w:pPr>
      <w:r>
        <w:rPr>
          <w:rFonts w:ascii="Arial" w:eastAsia="Times New Roman" w:hAnsi="Arial" w:cs="Arial"/>
          <w:color w:val="000000"/>
          <w:lang w:val="en"/>
        </w:rPr>
        <w:t xml:space="preserve">and </w:t>
      </w:r>
    </w:p>
    <w:p w14:paraId="6A4ACCE1" w14:textId="77777777" w:rsidR="00817235" w:rsidRPr="00582299" w:rsidRDefault="00817235" w:rsidP="00817235">
      <w:pPr>
        <w:rPr>
          <w:rFonts w:eastAsia="Times New Roman"/>
          <w:color w:val="000000"/>
          <w:lang w:val="en-US"/>
        </w:rPr>
      </w:pPr>
    </w:p>
    <w:p w14:paraId="52A2BAEA"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47E9816B" w14:textId="77777777" w:rsidR="00817235" w:rsidRPr="00582299" w:rsidRDefault="00817235" w:rsidP="00817235">
      <w:pPr>
        <w:widowControl w:val="0"/>
        <w:autoSpaceDE w:val="0"/>
        <w:autoSpaceDN w:val="0"/>
        <w:adjustRightInd w:val="0"/>
        <w:rPr>
          <w:rFonts w:ascii="Arial" w:hAnsi="Arial" w:cs="Arial"/>
          <w:szCs w:val="22"/>
          <w:lang w:val="en-US"/>
        </w:rPr>
      </w:pPr>
      <w:r>
        <w:rPr>
          <w:rFonts w:ascii="Arial" w:hAnsi="Arial" w:cs="Arial"/>
          <w:szCs w:val="22"/>
          <w:lang w:val="en"/>
        </w:rPr>
        <w:t>(</w:t>
      </w:r>
      <w:r>
        <w:rPr>
          <w:rFonts w:ascii="Arial" w:hAnsi="Arial" w:cs="Arial"/>
          <w:i/>
          <w:iCs/>
          <w:szCs w:val="22"/>
          <w:lang w:val="en"/>
        </w:rPr>
        <w:t>spółka z o.o. [limited liability company] and spółka akcyjna [joint-stock company]</w:t>
      </w:r>
      <w:r>
        <w:rPr>
          <w:rFonts w:ascii="Arial" w:hAnsi="Arial" w:cs="Arial"/>
          <w:szCs w:val="22"/>
          <w:lang w:val="en"/>
        </w:rPr>
        <w:t>)</w:t>
      </w:r>
    </w:p>
    <w:p w14:paraId="6416BA9D" w14:textId="77777777" w:rsidR="00817235" w:rsidRPr="0058229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______________________________ with its registered office in _________________ at ul. ________________, entered into the register of entrepreneurs of the National Court Register kept by the District Court in xxx xxx Commercial Division under the KRS number _________________ share capital / paid-in capital (for a limited liability company [</w:t>
      </w:r>
      <w:r>
        <w:rPr>
          <w:rFonts w:ascii="Arial" w:hAnsi="Arial" w:cs="Arial"/>
          <w:i/>
          <w:iCs/>
          <w:szCs w:val="22"/>
          <w:lang w:val="en"/>
        </w:rPr>
        <w:t>spółka z. o.o.</w:t>
      </w:r>
      <w:r>
        <w:rPr>
          <w:rFonts w:ascii="Arial" w:hAnsi="Arial" w:cs="Arial"/>
          <w:szCs w:val="22"/>
          <w:lang w:val="en"/>
        </w:rPr>
        <w:t>] we provide share capital only), REGON (National Business Registry Number) _________________, NIP (Tax ID) _______________</w:t>
      </w:r>
    </w:p>
    <w:p w14:paraId="57020395" w14:textId="77777777" w:rsidR="00817235" w:rsidRPr="00582299" w:rsidRDefault="00817235" w:rsidP="00817235">
      <w:pPr>
        <w:widowControl w:val="0"/>
        <w:autoSpaceDE w:val="0"/>
        <w:autoSpaceDN w:val="0"/>
        <w:adjustRightInd w:val="0"/>
        <w:jc w:val="both"/>
        <w:rPr>
          <w:rFonts w:ascii="Arial" w:hAnsi="Arial" w:cs="Arial"/>
          <w:szCs w:val="22"/>
          <w:lang w:val="en-US"/>
        </w:rPr>
      </w:pPr>
    </w:p>
    <w:p w14:paraId="03505036" w14:textId="77777777" w:rsidR="00817235" w:rsidRPr="0058229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w:t>
      </w:r>
      <w:proofErr w:type="spellStart"/>
      <w:r>
        <w:rPr>
          <w:rFonts w:ascii="Arial" w:hAnsi="Arial" w:cs="Arial"/>
          <w:i/>
          <w:iCs/>
          <w:szCs w:val="22"/>
          <w:lang w:val="en"/>
        </w:rPr>
        <w:t>spółka</w:t>
      </w:r>
      <w:proofErr w:type="spellEnd"/>
      <w:r>
        <w:rPr>
          <w:rFonts w:ascii="Arial" w:hAnsi="Arial" w:cs="Arial"/>
          <w:i/>
          <w:iCs/>
          <w:szCs w:val="22"/>
          <w:lang w:val="en"/>
        </w:rPr>
        <w:t xml:space="preserve"> </w:t>
      </w:r>
      <w:proofErr w:type="spellStart"/>
      <w:r>
        <w:rPr>
          <w:rFonts w:ascii="Arial" w:hAnsi="Arial" w:cs="Arial"/>
          <w:i/>
          <w:iCs/>
          <w:szCs w:val="22"/>
          <w:lang w:val="en"/>
        </w:rPr>
        <w:t>osobowa</w:t>
      </w:r>
      <w:proofErr w:type="spellEnd"/>
      <w:r>
        <w:rPr>
          <w:rFonts w:ascii="Arial" w:hAnsi="Arial" w:cs="Arial"/>
          <w:i/>
          <w:iCs/>
          <w:szCs w:val="22"/>
          <w:lang w:val="en"/>
        </w:rPr>
        <w:t xml:space="preserve"> [partnership]</w:t>
      </w:r>
      <w:r>
        <w:rPr>
          <w:rFonts w:ascii="Arial" w:hAnsi="Arial" w:cs="Arial"/>
          <w:szCs w:val="22"/>
          <w:lang w:val="en"/>
        </w:rPr>
        <w:t>)</w:t>
      </w:r>
    </w:p>
    <w:p w14:paraId="3B21DC5E" w14:textId="77777777" w:rsidR="00817235" w:rsidRPr="0058229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______________________________ with its registered office in _________________ at ul. ________________, (postal code and city/town), entered into the register of entrepreneurs of the National Court Register kept by the District Court in xxx xxx Commercial Division under the KRS number _________________, REGON (National Business Registry Number) _________________, NIP (Tax ID) _______________</w:t>
      </w:r>
    </w:p>
    <w:p w14:paraId="1D0FD732" w14:textId="77777777" w:rsidR="00817235" w:rsidRPr="00582299" w:rsidRDefault="00817235" w:rsidP="00817235">
      <w:pPr>
        <w:widowControl w:val="0"/>
        <w:autoSpaceDE w:val="0"/>
        <w:autoSpaceDN w:val="0"/>
        <w:adjustRightInd w:val="0"/>
        <w:rPr>
          <w:rFonts w:ascii="Arial" w:hAnsi="Arial" w:cs="Arial"/>
          <w:szCs w:val="22"/>
          <w:lang w:val="en-US"/>
        </w:rPr>
      </w:pPr>
    </w:p>
    <w:p w14:paraId="03BF69DE" w14:textId="77777777" w:rsidR="00817235" w:rsidRPr="00582299" w:rsidRDefault="00817235" w:rsidP="00817235">
      <w:pPr>
        <w:widowControl w:val="0"/>
        <w:autoSpaceDE w:val="0"/>
        <w:autoSpaceDN w:val="0"/>
        <w:adjustRightInd w:val="0"/>
        <w:rPr>
          <w:rFonts w:ascii="Arial" w:hAnsi="Arial" w:cs="Arial"/>
          <w:szCs w:val="22"/>
          <w:lang w:val="en-US"/>
        </w:rPr>
      </w:pPr>
      <w:r>
        <w:rPr>
          <w:rFonts w:ascii="Arial" w:hAnsi="Arial" w:cs="Arial"/>
          <w:i/>
          <w:iCs/>
          <w:szCs w:val="22"/>
          <w:lang w:val="en"/>
        </w:rPr>
        <w:t>(</w:t>
      </w:r>
      <w:proofErr w:type="spellStart"/>
      <w:r>
        <w:rPr>
          <w:rFonts w:ascii="Arial" w:hAnsi="Arial" w:cs="Arial"/>
          <w:i/>
          <w:iCs/>
          <w:szCs w:val="22"/>
          <w:lang w:val="en"/>
        </w:rPr>
        <w:t>spółka</w:t>
      </w:r>
      <w:proofErr w:type="spellEnd"/>
      <w:r>
        <w:rPr>
          <w:rFonts w:ascii="Arial" w:hAnsi="Arial" w:cs="Arial"/>
          <w:i/>
          <w:iCs/>
          <w:szCs w:val="22"/>
          <w:lang w:val="en"/>
        </w:rPr>
        <w:t xml:space="preserve"> </w:t>
      </w:r>
      <w:proofErr w:type="spellStart"/>
      <w:r>
        <w:rPr>
          <w:rFonts w:ascii="Arial" w:hAnsi="Arial" w:cs="Arial"/>
          <w:i/>
          <w:iCs/>
          <w:szCs w:val="22"/>
          <w:lang w:val="en"/>
        </w:rPr>
        <w:t>cywilna</w:t>
      </w:r>
      <w:proofErr w:type="spellEnd"/>
      <w:r>
        <w:rPr>
          <w:rFonts w:ascii="Arial" w:hAnsi="Arial" w:cs="Arial"/>
          <w:i/>
          <w:iCs/>
          <w:szCs w:val="22"/>
          <w:lang w:val="en"/>
        </w:rPr>
        <w:t xml:space="preserve"> [civil law partnership])</w:t>
      </w:r>
    </w:p>
    <w:p w14:paraId="614D0ED0" w14:textId="77777777" w:rsidR="00817235" w:rsidRPr="00582299" w:rsidRDefault="00817235" w:rsidP="00817235">
      <w:pPr>
        <w:widowControl w:val="0"/>
        <w:autoSpaceDE w:val="0"/>
        <w:autoSpaceDN w:val="0"/>
        <w:adjustRightInd w:val="0"/>
        <w:jc w:val="both"/>
        <w:rPr>
          <w:rFonts w:ascii="Arial" w:hAnsi="Arial" w:cs="Arial"/>
          <w:szCs w:val="22"/>
          <w:lang w:val="en-US"/>
        </w:rPr>
      </w:pPr>
      <w:proofErr w:type="spellStart"/>
      <w:r>
        <w:rPr>
          <w:rFonts w:ascii="Arial" w:hAnsi="Arial" w:cs="Arial"/>
          <w:szCs w:val="22"/>
          <w:lang w:val="en"/>
        </w:rPr>
        <w:t>Xxx</w:t>
      </w:r>
      <w:proofErr w:type="spellEnd"/>
      <w:r>
        <w:rPr>
          <w:rFonts w:ascii="Arial" w:hAnsi="Arial" w:cs="Arial"/>
          <w:szCs w:val="22"/>
          <w:lang w:val="en"/>
        </w:rPr>
        <w:t xml:space="preserve"> residing at ul. ________________, (postal code and city/town) holder of the ID card no. ____________, entered into the </w:t>
      </w:r>
      <w:r>
        <w:fldChar w:fldCharType="begin"/>
      </w:r>
      <w:r w:rsidRPr="005C3290">
        <w:rPr>
          <w:lang w:val="en-US"/>
        </w:rPr>
        <w:instrText>HYPERLINK "http://www.mg.gov.pl/Wspieranie+przedsiebiorczosci/Dzialalnosc+gospodarcza+i+e-przedsiebiorczosc/Centralna+Ewidencja+i+Informacja+o+Dzialalnosci+Gospodarczej+CEIDG" \o "Central Registry and Information on Business Activity (CEIDG)"</w:instrText>
      </w:r>
      <w:r>
        <w:fldChar w:fldCharType="separate"/>
      </w:r>
      <w:r>
        <w:rPr>
          <w:rStyle w:val="Hipercze"/>
          <w:rFonts w:ascii="Arial" w:hAnsi="Arial" w:cs="Arial"/>
          <w:szCs w:val="22"/>
          <w:lang w:val="en"/>
        </w:rPr>
        <w:t>Central Registry and Information on Business Activity</w:t>
      </w:r>
      <w:r>
        <w:fldChar w:fldCharType="end"/>
      </w:r>
      <w:r>
        <w:rPr>
          <w:rFonts w:ascii="Arial" w:hAnsi="Arial" w:cs="Arial"/>
          <w:szCs w:val="22"/>
          <w:lang w:val="en"/>
        </w:rPr>
        <w:t>,</w:t>
      </w:r>
    </w:p>
    <w:p w14:paraId="643E1EFF" w14:textId="77777777" w:rsidR="00817235" w:rsidRPr="0058229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 xml:space="preserve">and </w:t>
      </w:r>
    </w:p>
    <w:p w14:paraId="3E3809E2" w14:textId="77777777" w:rsidR="00817235" w:rsidRPr="0058229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 xml:space="preserve">Xxx residing at ul. ________________, (postal code and city/town) holder of the ID card no. ____________, entered into the </w:t>
      </w:r>
      <w:r>
        <w:fldChar w:fldCharType="begin"/>
      </w:r>
      <w:r w:rsidRPr="005C3290">
        <w:rPr>
          <w:lang w:val="en-US"/>
        </w:rPr>
        <w:instrText>HYPERLINK "http://www.mg.gov.pl/Wspieranie+przedsiebiorczosci/Dzialalnosc+gospodarcza+i+e-przedsiebiorczosc/Centralna+Ewidencja+i+Informacja+o+Dzialalnosci+Gospodarczej+CEIDG" \o "Central Registry and Information on Business Activity (CEIDG)"</w:instrText>
      </w:r>
      <w:r>
        <w:fldChar w:fldCharType="separate"/>
      </w:r>
      <w:r>
        <w:rPr>
          <w:rStyle w:val="Hipercze"/>
          <w:rFonts w:ascii="Arial" w:hAnsi="Arial" w:cs="Arial"/>
          <w:szCs w:val="22"/>
          <w:lang w:val="en"/>
        </w:rPr>
        <w:t xml:space="preserve">Central Registry and Information on Business </w:t>
      </w:r>
      <w:r>
        <w:rPr>
          <w:rStyle w:val="Hipercze"/>
          <w:rFonts w:ascii="Arial" w:hAnsi="Arial" w:cs="Arial"/>
          <w:szCs w:val="22"/>
          <w:lang w:val="en"/>
        </w:rPr>
        <w:lastRenderedPageBreak/>
        <w:t>Activity</w:t>
      </w:r>
      <w:r>
        <w:fldChar w:fldCharType="end"/>
      </w:r>
      <w:r>
        <w:rPr>
          <w:rFonts w:ascii="Arial" w:hAnsi="Arial" w:cs="Arial"/>
          <w:szCs w:val="22"/>
          <w:lang w:val="en"/>
        </w:rPr>
        <w:t>,</w:t>
      </w:r>
    </w:p>
    <w:p w14:paraId="06DFF680" w14:textId="77777777" w:rsidR="00817235" w:rsidRPr="0058229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acting jointly in the form of a civil-law partnership under the business name xxx, NIP (Tax ID) ____________, REGON (National Business Registry Number) _______________</w:t>
      </w:r>
    </w:p>
    <w:p w14:paraId="59004658" w14:textId="77777777" w:rsidR="00817235" w:rsidRPr="00582299" w:rsidRDefault="00817235" w:rsidP="00817235">
      <w:pPr>
        <w:widowControl w:val="0"/>
        <w:autoSpaceDE w:val="0"/>
        <w:autoSpaceDN w:val="0"/>
        <w:adjustRightInd w:val="0"/>
        <w:jc w:val="both"/>
        <w:rPr>
          <w:rFonts w:ascii="Arial" w:hAnsi="Arial" w:cs="Arial"/>
          <w:szCs w:val="22"/>
          <w:lang w:val="en-US"/>
        </w:rPr>
      </w:pPr>
    </w:p>
    <w:p w14:paraId="7A97807F" w14:textId="77777777" w:rsidR="00817235" w:rsidRPr="00582299" w:rsidRDefault="00817235" w:rsidP="00817235">
      <w:pPr>
        <w:widowControl w:val="0"/>
        <w:autoSpaceDE w:val="0"/>
        <w:autoSpaceDN w:val="0"/>
        <w:adjustRightInd w:val="0"/>
        <w:jc w:val="both"/>
        <w:rPr>
          <w:rFonts w:ascii="Arial" w:hAnsi="Arial" w:cs="Arial"/>
          <w:szCs w:val="22"/>
          <w:lang w:val="en-US"/>
        </w:rPr>
      </w:pPr>
      <w:r>
        <w:rPr>
          <w:rFonts w:ascii="Arial" w:hAnsi="Arial" w:cs="Arial"/>
          <w:szCs w:val="22"/>
          <w:lang w:val="en"/>
        </w:rPr>
        <w:t>(</w:t>
      </w:r>
      <w:r>
        <w:rPr>
          <w:rFonts w:ascii="Arial" w:hAnsi="Arial" w:cs="Arial"/>
          <w:i/>
          <w:iCs/>
          <w:szCs w:val="22"/>
          <w:lang w:val="en"/>
        </w:rPr>
        <w:t>natural person pursuing business activity</w:t>
      </w:r>
      <w:r>
        <w:rPr>
          <w:rFonts w:ascii="Arial" w:hAnsi="Arial" w:cs="Arial"/>
          <w:szCs w:val="22"/>
          <w:lang w:val="en"/>
        </w:rPr>
        <w:t>)</w:t>
      </w:r>
    </w:p>
    <w:p w14:paraId="212982DF" w14:textId="77777777" w:rsidR="00817235" w:rsidRPr="00582299" w:rsidRDefault="00817235" w:rsidP="00817235">
      <w:pPr>
        <w:widowControl w:val="0"/>
        <w:autoSpaceDE w:val="0"/>
        <w:autoSpaceDN w:val="0"/>
        <w:adjustRightInd w:val="0"/>
        <w:jc w:val="both"/>
        <w:rPr>
          <w:rFonts w:ascii="Arial" w:hAnsi="Arial" w:cs="Arial"/>
          <w:szCs w:val="22"/>
          <w:lang w:val="en-US"/>
        </w:rPr>
      </w:pPr>
      <w:proofErr w:type="spellStart"/>
      <w:r>
        <w:rPr>
          <w:rFonts w:ascii="Arial" w:hAnsi="Arial" w:cs="Arial"/>
          <w:szCs w:val="22"/>
          <w:lang w:val="en"/>
        </w:rPr>
        <w:t>Xxx</w:t>
      </w:r>
      <w:proofErr w:type="spellEnd"/>
      <w:r>
        <w:rPr>
          <w:rFonts w:ascii="Arial" w:hAnsi="Arial" w:cs="Arial"/>
          <w:szCs w:val="22"/>
          <w:lang w:val="en"/>
        </w:rPr>
        <w:t xml:space="preserve"> residing at ul. ____________________, (postal code and city/town) holder of the ID card no. _____________, pursuing business activity under the business name xxx based on the entry in the </w:t>
      </w:r>
      <w:r>
        <w:fldChar w:fldCharType="begin"/>
      </w:r>
      <w:r w:rsidRPr="005C3290">
        <w:rPr>
          <w:lang w:val="en-US"/>
        </w:rPr>
        <w:instrText>HYPERLINK "http://www.mg.gov.pl/Wspieranie+przedsiebiorczosci/Dzialalnosc+gospodarcza+i+e-przedsiebiorczosc/Centralna+Ewidencja+i+Informacja+o+Dzialalnosci+Gospodarczej+CEIDG" \o "Central Registry and Information on Business Activity (CEIDG)"</w:instrText>
      </w:r>
      <w:r>
        <w:fldChar w:fldCharType="separate"/>
      </w:r>
      <w:r>
        <w:rPr>
          <w:rStyle w:val="Hipercze"/>
          <w:rFonts w:ascii="Arial" w:hAnsi="Arial" w:cs="Arial"/>
          <w:szCs w:val="22"/>
          <w:lang w:val="en"/>
        </w:rPr>
        <w:t>Central Registry and Information on Business Activity</w:t>
      </w:r>
      <w:r>
        <w:fldChar w:fldCharType="end"/>
      </w:r>
      <w:r>
        <w:rPr>
          <w:rFonts w:ascii="Arial" w:hAnsi="Arial" w:cs="Arial"/>
          <w:szCs w:val="22"/>
          <w:lang w:val="en"/>
        </w:rPr>
        <w:t>, NIP (Tax ID _________________, REGON (National Business Registry Number) ________________</w:t>
      </w:r>
    </w:p>
    <w:p w14:paraId="508E6CDE" w14:textId="77777777" w:rsidR="00817235" w:rsidRPr="00582299" w:rsidRDefault="00817235" w:rsidP="00817235">
      <w:pPr>
        <w:jc w:val="both"/>
        <w:rPr>
          <w:rFonts w:ascii="Arial" w:eastAsia="Times New Roman" w:hAnsi="Arial" w:cs="Arial"/>
          <w:color w:val="FF0000"/>
          <w:lang w:val="en-US"/>
        </w:rPr>
      </w:pPr>
    </w:p>
    <w:p w14:paraId="02F361E9" w14:textId="241679FB" w:rsidR="00817235" w:rsidRPr="00582299" w:rsidRDefault="00762BFA" w:rsidP="00817235">
      <w:pPr>
        <w:jc w:val="both"/>
        <w:rPr>
          <w:rFonts w:eastAsia="Times New Roman"/>
          <w:lang w:val="en-US"/>
        </w:rPr>
      </w:pPr>
      <w:r>
        <w:rPr>
          <w:rFonts w:ascii="Arial" w:hAnsi="Arial" w:cs="Arial"/>
          <w:szCs w:val="22"/>
          <w:lang w:val="en"/>
        </w:rPr>
        <w:t>hereinafter referred to as “</w:t>
      </w:r>
      <w:r>
        <w:rPr>
          <w:rFonts w:ascii="Arial" w:hAnsi="Arial" w:cs="Arial"/>
          <w:b/>
          <w:bCs/>
          <w:szCs w:val="22"/>
          <w:lang w:val="en"/>
        </w:rPr>
        <w:t>Receiving Party</w:t>
      </w:r>
      <w:r>
        <w:rPr>
          <w:rFonts w:ascii="Arial" w:hAnsi="Arial" w:cs="Arial"/>
          <w:szCs w:val="22"/>
          <w:lang w:val="en"/>
        </w:rPr>
        <w:t>”</w:t>
      </w:r>
      <w:r>
        <w:rPr>
          <w:rFonts w:ascii="Arial" w:hAnsi="Arial" w:cs="Arial"/>
          <w:lang w:val="en"/>
        </w:rPr>
        <w:t>, represented by:</w:t>
      </w:r>
    </w:p>
    <w:p w14:paraId="4DFFD247" w14:textId="77777777" w:rsidR="00817235" w:rsidRPr="00582299" w:rsidRDefault="00817235" w:rsidP="00817235">
      <w:pPr>
        <w:rPr>
          <w:rFonts w:eastAsia="Times New Roman"/>
          <w:color w:val="000000"/>
          <w:lang w:val="en-US"/>
        </w:rPr>
      </w:pPr>
    </w:p>
    <w:p w14:paraId="6A32D532"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3B29C31E"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4C2F3B93" w14:textId="77777777" w:rsidR="00817235" w:rsidRPr="00582299" w:rsidRDefault="00817235" w:rsidP="00817235">
      <w:pPr>
        <w:rPr>
          <w:rFonts w:eastAsia="Times New Roman"/>
          <w:color w:val="000000"/>
          <w:lang w:val="en-US"/>
        </w:rPr>
      </w:pPr>
    </w:p>
    <w:p w14:paraId="4B0D62E6" w14:textId="77777777" w:rsidR="00817235" w:rsidRPr="00582299" w:rsidRDefault="00817235" w:rsidP="00817235">
      <w:pPr>
        <w:jc w:val="both"/>
        <w:rPr>
          <w:rFonts w:eastAsia="Times New Roman"/>
          <w:color w:val="000000"/>
          <w:lang w:val="en-US"/>
        </w:rPr>
      </w:pPr>
      <w:r>
        <w:rPr>
          <w:rFonts w:ascii="Arial" w:eastAsia="Times New Roman" w:hAnsi="Arial" w:cs="Arial"/>
          <w:b/>
          <w:bCs/>
          <w:color w:val="000000"/>
          <w:lang w:val="en"/>
        </w:rPr>
        <w:t>__________________________________ as: _________________________</w:t>
      </w:r>
    </w:p>
    <w:p w14:paraId="5B97EBFE" w14:textId="77777777" w:rsidR="00817235" w:rsidRPr="00582299" w:rsidRDefault="00817235" w:rsidP="00817235">
      <w:pPr>
        <w:rPr>
          <w:rFonts w:eastAsia="Times New Roman"/>
          <w:color w:val="000000"/>
          <w:lang w:val="en-US"/>
        </w:rPr>
      </w:pPr>
    </w:p>
    <w:p w14:paraId="6E455253"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74743F4C" w14:textId="77777777" w:rsidR="00817235" w:rsidRPr="00582299" w:rsidRDefault="00817235" w:rsidP="00817235">
      <w:pPr>
        <w:rPr>
          <w:rFonts w:eastAsia="Times New Roman"/>
          <w:color w:val="000000"/>
          <w:lang w:val="en-US"/>
        </w:rPr>
      </w:pPr>
    </w:p>
    <w:p w14:paraId="2AAD3E46"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533ABA0D" w14:textId="77777777" w:rsidR="00817235" w:rsidRPr="00582299" w:rsidRDefault="00817235" w:rsidP="00817235">
      <w:pPr>
        <w:rPr>
          <w:rFonts w:eastAsia="Times New Roman"/>
          <w:color w:val="000000"/>
          <w:lang w:val="en-US"/>
        </w:rPr>
      </w:pPr>
    </w:p>
    <w:p w14:paraId="0F006E86" w14:textId="77777777" w:rsidR="00817235" w:rsidRPr="00582299" w:rsidRDefault="00817235" w:rsidP="00817235">
      <w:pPr>
        <w:jc w:val="both"/>
        <w:rPr>
          <w:rFonts w:eastAsia="Times New Roman"/>
          <w:color w:val="000000"/>
          <w:lang w:val="en-US"/>
        </w:rPr>
      </w:pPr>
      <w:r>
        <w:rPr>
          <w:rStyle w:val="Pogrubienie"/>
          <w:rFonts w:ascii="Arial" w:eastAsia="Times New Roman" w:hAnsi="Arial" w:cs="Arial"/>
          <w:color w:val="000000"/>
          <w:lang w:val="en"/>
        </w:rPr>
        <w:t>__________________________________ as: _________________________</w:t>
      </w:r>
    </w:p>
    <w:p w14:paraId="1E9CD071" w14:textId="77777777" w:rsidR="00817235" w:rsidRPr="00582299" w:rsidRDefault="00817235" w:rsidP="00817235">
      <w:pPr>
        <w:rPr>
          <w:rFonts w:eastAsia="Times New Roman"/>
          <w:color w:val="000000"/>
          <w:lang w:val="en-US"/>
        </w:rPr>
      </w:pPr>
    </w:p>
    <w:p w14:paraId="00F536A7" w14:textId="77777777" w:rsidR="00817235" w:rsidRPr="00582299" w:rsidRDefault="00817235" w:rsidP="00817235">
      <w:pPr>
        <w:jc w:val="both"/>
        <w:rPr>
          <w:rFonts w:eastAsia="Times New Roman"/>
          <w:color w:val="000000"/>
          <w:lang w:val="en-US"/>
        </w:rPr>
      </w:pPr>
      <w:r>
        <w:rPr>
          <w:rFonts w:eastAsia="Times New Roman"/>
          <w:color w:val="000000"/>
          <w:lang w:val="en"/>
        </w:rPr>
        <w:t> </w:t>
      </w:r>
    </w:p>
    <w:p w14:paraId="5A3E4F9A" w14:textId="77777777" w:rsidR="00817235" w:rsidRPr="00582299" w:rsidRDefault="00817235" w:rsidP="00817235">
      <w:pPr>
        <w:jc w:val="both"/>
        <w:rPr>
          <w:rFonts w:eastAsia="Times New Roman"/>
          <w:color w:val="000000"/>
          <w:lang w:val="en-US"/>
        </w:rPr>
      </w:pPr>
      <w:r>
        <w:rPr>
          <w:rFonts w:ascii="Arial" w:eastAsia="Times New Roman" w:hAnsi="Arial" w:cs="Arial"/>
          <w:color w:val="000000"/>
          <w:lang w:val="en"/>
        </w:rPr>
        <w:t xml:space="preserve">authorised jointly to represent the </w:t>
      </w:r>
      <w:r>
        <w:rPr>
          <w:rFonts w:ascii="Arial" w:eastAsia="Times New Roman" w:hAnsi="Arial" w:cs="Arial"/>
          <w:b/>
          <w:bCs/>
          <w:color w:val="000000"/>
          <w:lang w:val="en"/>
        </w:rPr>
        <w:t xml:space="preserve">Receiving Party </w:t>
      </w:r>
      <w:r>
        <w:rPr>
          <w:rFonts w:ascii="Arial" w:eastAsia="Times New Roman" w:hAnsi="Arial" w:cs="Arial"/>
          <w:color w:val="000000"/>
          <w:lang w:val="en"/>
        </w:rPr>
        <w:t xml:space="preserve">or the </w:t>
      </w:r>
      <w:r>
        <w:rPr>
          <w:rFonts w:ascii="Arial" w:eastAsia="Times New Roman" w:hAnsi="Arial" w:cs="Arial"/>
          <w:b/>
          <w:bCs/>
          <w:color w:val="000000"/>
          <w:lang w:val="en"/>
        </w:rPr>
        <w:t>Disclosing Party</w:t>
      </w:r>
      <w:r>
        <w:rPr>
          <w:rFonts w:ascii="Arial" w:eastAsia="Times New Roman" w:hAnsi="Arial" w:cs="Arial"/>
          <w:color w:val="000000"/>
          <w:lang w:val="en"/>
        </w:rPr>
        <w:t xml:space="preserve"> in accordance with the printout corresponding to the current extract from the National Court Register presented at the time of execution of this Agreement / in accordance with the powers of attorney presented,</w:t>
      </w:r>
    </w:p>
    <w:p w14:paraId="2380A3DC" w14:textId="77777777" w:rsidR="00817235" w:rsidRPr="00582299" w:rsidRDefault="00817235" w:rsidP="00817235">
      <w:pPr>
        <w:rPr>
          <w:rFonts w:eastAsia="Times New Roman"/>
          <w:color w:val="000000"/>
          <w:lang w:val="en-US"/>
        </w:rPr>
      </w:pPr>
    </w:p>
    <w:p w14:paraId="191AF6DB" w14:textId="77777777" w:rsidR="00817235" w:rsidRPr="00582299" w:rsidRDefault="00762BFA" w:rsidP="00817235">
      <w:pPr>
        <w:jc w:val="both"/>
        <w:rPr>
          <w:rFonts w:eastAsia="Times New Roman"/>
          <w:lang w:val="en-US"/>
        </w:rPr>
      </w:pPr>
      <w:r>
        <w:rPr>
          <w:rFonts w:ascii="Arial" w:eastAsia="Times New Roman" w:hAnsi="Arial" w:cs="Arial"/>
          <w:lang w:val="en"/>
        </w:rPr>
        <w:t>The Disclosing Party and the Receiving Party may be hereinafter collectively referred to as “</w:t>
      </w:r>
      <w:r>
        <w:rPr>
          <w:rFonts w:ascii="Arial" w:eastAsia="Times New Roman" w:hAnsi="Arial" w:cs="Arial"/>
          <w:b/>
          <w:bCs/>
          <w:lang w:val="en"/>
        </w:rPr>
        <w:t>Parties</w:t>
      </w:r>
      <w:r>
        <w:rPr>
          <w:rFonts w:ascii="Arial" w:eastAsia="Times New Roman" w:hAnsi="Arial" w:cs="Arial"/>
          <w:lang w:val="en"/>
        </w:rPr>
        <w:t>” or individually as “</w:t>
      </w:r>
      <w:r>
        <w:rPr>
          <w:rFonts w:ascii="Arial" w:eastAsia="Times New Roman" w:hAnsi="Arial" w:cs="Arial"/>
          <w:b/>
          <w:bCs/>
          <w:lang w:val="en"/>
        </w:rPr>
        <w:t>Party</w:t>
      </w:r>
      <w:r>
        <w:rPr>
          <w:rFonts w:ascii="Arial" w:eastAsia="Times New Roman" w:hAnsi="Arial" w:cs="Arial"/>
          <w:lang w:val="en"/>
        </w:rPr>
        <w:t>”.</w:t>
      </w:r>
    </w:p>
    <w:p w14:paraId="3A7CF16C" w14:textId="77777777" w:rsidR="00D33E71" w:rsidRPr="00582299" w:rsidRDefault="00D33E71" w:rsidP="00D33E71">
      <w:pPr>
        <w:rPr>
          <w:rFonts w:eastAsia="Times New Roman"/>
          <w:color w:val="FF0000"/>
          <w:lang w:val="en-US"/>
        </w:rPr>
      </w:pPr>
    </w:p>
    <w:p w14:paraId="6646891C" w14:textId="77777777" w:rsidR="00D33E71" w:rsidRPr="00582299" w:rsidRDefault="00D33E71" w:rsidP="003B26A5">
      <w:pPr>
        <w:jc w:val="both"/>
        <w:rPr>
          <w:rFonts w:eastAsia="Times New Roman"/>
          <w:color w:val="000000"/>
          <w:lang w:val="en-US"/>
        </w:rPr>
      </w:pPr>
    </w:p>
    <w:p w14:paraId="3B06DEF3" w14:textId="77777777" w:rsidR="00D33E71" w:rsidRPr="00582299" w:rsidRDefault="00D33E71" w:rsidP="00D33E71">
      <w:pPr>
        <w:jc w:val="both"/>
        <w:rPr>
          <w:rFonts w:eastAsia="Times New Roman"/>
          <w:color w:val="000000"/>
          <w:lang w:val="en-US"/>
        </w:rPr>
      </w:pPr>
      <w:r>
        <w:rPr>
          <w:rFonts w:ascii="Arial" w:eastAsia="Times New Roman" w:hAnsi="Arial" w:cs="Arial"/>
          <w:color w:val="000000"/>
          <w:lang w:val="en"/>
        </w:rPr>
        <w:t>WHEREAS:</w:t>
      </w:r>
    </w:p>
    <w:p w14:paraId="11A3D9B6" w14:textId="77777777" w:rsidR="00D33E71" w:rsidRPr="00582299" w:rsidRDefault="00D33E71" w:rsidP="00D33E71">
      <w:pPr>
        <w:rPr>
          <w:rFonts w:eastAsia="Times New Roman"/>
          <w:color w:val="000000"/>
          <w:lang w:val="en-US"/>
        </w:rPr>
      </w:pPr>
    </w:p>
    <w:p w14:paraId="55E3CEE4" w14:textId="7DA84C3F" w:rsidR="00D33E71" w:rsidRPr="00582299" w:rsidRDefault="00D33E71" w:rsidP="00D33E71">
      <w:pPr>
        <w:jc w:val="both"/>
        <w:rPr>
          <w:rFonts w:ascii="Arial" w:eastAsia="Times New Roman" w:hAnsi="Arial" w:cs="Arial"/>
          <w:color w:val="000000"/>
          <w:lang w:val="en-US"/>
        </w:rPr>
      </w:pPr>
      <w:r>
        <w:rPr>
          <w:rFonts w:ascii="Arial" w:eastAsia="Times New Roman" w:hAnsi="Arial"/>
          <w:color w:val="000000"/>
          <w:lang w:val="en"/>
        </w:rPr>
        <w:t xml:space="preserve">The Parties intend to commence works related to ................................... involving the following subject matter: ................................... (hereinafter referred to as: </w:t>
      </w:r>
      <w:r>
        <w:rPr>
          <w:rFonts w:ascii="Arial" w:eastAsia="Times New Roman" w:hAnsi="Arial"/>
          <w:b/>
          <w:bCs/>
          <w:color w:val="000000"/>
          <w:lang w:val="en"/>
        </w:rPr>
        <w:t>“Works</w:t>
      </w:r>
      <w:r>
        <w:rPr>
          <w:rFonts w:ascii="Arial" w:eastAsia="Times New Roman" w:hAnsi="Arial"/>
          <w:color w:val="000000"/>
          <w:lang w:val="en"/>
        </w:rPr>
        <w:t>”), during which it will be necessary to share information whose transfer, disclosure or use may result in a breach of the interests of the Disclosing Party, the Parties agree to enter into this Information Protection Agreement (hereinafter referred to as: “</w:t>
      </w:r>
      <w:r>
        <w:rPr>
          <w:rFonts w:ascii="Arial" w:eastAsia="Times New Roman" w:hAnsi="Arial"/>
          <w:b/>
          <w:bCs/>
          <w:color w:val="000000"/>
          <w:lang w:val="en"/>
        </w:rPr>
        <w:t>Agreement</w:t>
      </w:r>
      <w:r>
        <w:rPr>
          <w:rFonts w:ascii="Arial" w:eastAsia="Times New Roman" w:hAnsi="Arial"/>
          <w:color w:val="000000"/>
          <w:lang w:val="en"/>
        </w:rPr>
        <w:t xml:space="preserve">”) in order to lay down the rules for the disclosure and protection of Confidential Information. </w:t>
      </w:r>
    </w:p>
    <w:p w14:paraId="1F84EE60" w14:textId="77777777" w:rsidR="00D33E71" w:rsidRPr="00582299" w:rsidRDefault="00D33E71" w:rsidP="00D33E71">
      <w:pPr>
        <w:jc w:val="both"/>
        <w:rPr>
          <w:rFonts w:eastAsia="Times New Roman"/>
          <w:color w:val="000000"/>
          <w:lang w:val="en-US"/>
        </w:rPr>
      </w:pPr>
    </w:p>
    <w:p w14:paraId="49B9A1C8" w14:textId="77777777" w:rsidR="00D33E71" w:rsidRPr="00582299" w:rsidRDefault="00D33E71" w:rsidP="00D33E71">
      <w:pPr>
        <w:jc w:val="both"/>
        <w:rPr>
          <w:rFonts w:eastAsia="Times New Roman"/>
          <w:color w:val="000000"/>
          <w:lang w:val="en-US"/>
        </w:rPr>
      </w:pPr>
      <w:r>
        <w:rPr>
          <w:rFonts w:ascii="Arial" w:eastAsia="Times New Roman" w:hAnsi="Arial" w:cs="Arial"/>
          <w:color w:val="000000"/>
          <w:lang w:val="en"/>
        </w:rPr>
        <w:t>NOW, THEREFORE, the Parties agree as follows:</w:t>
      </w:r>
    </w:p>
    <w:p w14:paraId="71804561" w14:textId="77777777" w:rsidR="00D33E71" w:rsidRPr="00582299" w:rsidRDefault="00D33E71" w:rsidP="00D33E71">
      <w:pPr>
        <w:pStyle w:val="NormalnyWeb"/>
        <w:jc w:val="center"/>
        <w:rPr>
          <w:rFonts w:ascii="Arial" w:hAnsi="Arial" w:cs="Arial"/>
          <w:b/>
          <w:bCs/>
          <w:color w:val="000000"/>
          <w:lang w:val="en-US"/>
        </w:rPr>
      </w:pPr>
      <w:r>
        <w:rPr>
          <w:rFonts w:ascii="Arial" w:hAnsi="Arial" w:cs="Arial"/>
          <w:b/>
          <w:bCs/>
          <w:color w:val="000000"/>
          <w:lang w:val="en"/>
        </w:rPr>
        <w:t xml:space="preserve">§ 1 INFORMATION PROTECTION </w:t>
      </w:r>
    </w:p>
    <w:p w14:paraId="60F27E44" w14:textId="7520D8E9" w:rsidR="00D33E71" w:rsidRPr="00582299" w:rsidRDefault="00D33E71" w:rsidP="00DA6B3E">
      <w:pPr>
        <w:pStyle w:val="NormalnyWeb"/>
        <w:spacing w:before="0" w:beforeAutospacing="0" w:after="120" w:afterAutospacing="0"/>
        <w:jc w:val="both"/>
        <w:rPr>
          <w:lang w:val="en-US"/>
        </w:rPr>
      </w:pPr>
      <w:r>
        <w:rPr>
          <w:rFonts w:ascii="Arial" w:hAnsi="Arial" w:cs="Arial"/>
          <w:color w:val="000000"/>
          <w:lang w:val="en"/>
        </w:rPr>
        <w:lastRenderedPageBreak/>
        <w:t>1.   The</w:t>
      </w:r>
      <w:r w:rsidR="00BE0826">
        <w:rPr>
          <w:rFonts w:ascii="Arial" w:eastAsia="Times New Roman" w:hAnsi="Arial" w:cs="Arial"/>
          <w:color w:val="000000"/>
          <w:lang w:val="en"/>
        </w:rPr>
        <w:t xml:space="preserve"> </w:t>
      </w:r>
      <w:r w:rsidR="00BE0826">
        <w:rPr>
          <w:rFonts w:ascii="Arial" w:eastAsia="Times New Roman" w:hAnsi="Arial" w:cs="Arial"/>
          <w:b/>
          <w:bCs/>
          <w:color w:val="000000"/>
          <w:lang w:val="en"/>
        </w:rPr>
        <w:t>Receiving Party</w:t>
      </w:r>
      <w:r>
        <w:rPr>
          <w:rFonts w:ascii="Arial" w:hAnsi="Arial" w:cs="Arial"/>
          <w:color w:val="000000"/>
          <w:lang w:val="en"/>
        </w:rPr>
        <w:t xml:space="preserve"> undertake to preserve the confidentiality of information provided directly or indirectly by the</w:t>
      </w:r>
      <w:r w:rsidR="0039596A">
        <w:rPr>
          <w:rFonts w:ascii="Arial" w:hAnsi="Arial" w:cs="Arial"/>
          <w:color w:val="000000"/>
          <w:lang w:val="en"/>
        </w:rPr>
        <w:t xml:space="preserve"> </w:t>
      </w:r>
      <w:r w:rsidR="0039596A">
        <w:rPr>
          <w:rFonts w:ascii="Arial" w:eastAsia="Times New Roman" w:hAnsi="Arial" w:cs="Arial"/>
          <w:b/>
          <w:bCs/>
          <w:color w:val="000000"/>
          <w:lang w:val="en"/>
        </w:rPr>
        <w:t>Disclosing Party</w:t>
      </w:r>
      <w:r>
        <w:rPr>
          <w:rFonts w:ascii="Arial" w:hAnsi="Arial" w:cs="Arial"/>
          <w:color w:val="000000"/>
          <w:lang w:val="en"/>
        </w:rPr>
        <w:t xml:space="preserve"> (in any way, i.e. in particular orally, in writing, or electronically), as well as information otherwise obtained by the Receiving Party in the course of the Cooperation, including in connection with the conclusion and performance of this Agreement, which pertains directly or indirectly to the other Party, companies from the ORLEN Capital Group or their business partners, including the content of this Agreement. The Parties agree that any technical, technological, organizational or other information of commercial value which, as a whole or in a particular summary and set of their elements, </w:t>
      </w:r>
      <w:r>
        <w:rPr>
          <w:rStyle w:val="Uwydatnienie"/>
          <w:rFonts w:ascii="Arial" w:hAnsi="Arial" w:cs="Arial"/>
          <w:i w:val="0"/>
          <w:iCs w:val="0"/>
          <w:color w:val="000000"/>
          <w:lang w:val="en"/>
        </w:rPr>
        <w:t xml:space="preserve">is not generally known to persons usually dealing with this kind of information or is not easily accessible to such persons as to whom the Disclosing Party, as an entity </w:t>
      </w:r>
      <w:r>
        <w:rPr>
          <w:rFonts w:ascii="Arial" w:hAnsi="Arial" w:cs="Arial"/>
          <w:color w:val="000000"/>
          <w:lang w:val="en"/>
        </w:rPr>
        <w:t>entitled to use and dispose of the above-mentioned information, has undertaken, with due diligence, to keep its confidential nature, provided by the Disclosing Party or on its behalf or otherwise obtained by the Receiving Party in the course of performance of the Works, including during the negotiation, conclusion and performance of the Agreement should be treated as a trade secret within the meaning of the Act on Combating Unfair Competition of 16 April 1993 (hereinafter referred to as: “</w:t>
      </w:r>
      <w:r>
        <w:rPr>
          <w:rFonts w:ascii="Arial" w:hAnsi="Arial" w:cs="Arial"/>
          <w:b/>
          <w:bCs/>
          <w:color w:val="000000"/>
          <w:lang w:val="en"/>
        </w:rPr>
        <w:t>Trade Secret</w:t>
      </w:r>
      <w:r>
        <w:rPr>
          <w:rFonts w:ascii="Arial" w:hAnsi="Arial" w:cs="Arial"/>
          <w:color w:val="000000"/>
          <w:lang w:val="en"/>
        </w:rPr>
        <w:t>”), unless the disclosing party specifies, in writing or electronically, a different nature of such information than the one described above upon its provision.</w:t>
      </w:r>
    </w:p>
    <w:p w14:paraId="51E2E36C" w14:textId="77777777" w:rsidR="00D33E71" w:rsidRPr="00582299" w:rsidRDefault="00D33E71" w:rsidP="00DA6B3E">
      <w:pPr>
        <w:pStyle w:val="NormalnyWeb"/>
        <w:spacing w:before="0" w:beforeAutospacing="0" w:after="120" w:afterAutospacing="0"/>
        <w:jc w:val="both"/>
        <w:rPr>
          <w:lang w:val="en-US"/>
        </w:rPr>
      </w:pPr>
      <w:r>
        <w:rPr>
          <w:rFonts w:ascii="Arial" w:hAnsi="Arial"/>
          <w:color w:val="000000"/>
          <w:lang w:val="en"/>
        </w:rPr>
        <w:t>2.</w:t>
      </w:r>
      <w:r>
        <w:rPr>
          <w:color w:val="000000"/>
          <w:lang w:val="en"/>
        </w:rPr>
        <w:t>    </w:t>
      </w:r>
      <w:r>
        <w:rPr>
          <w:rFonts w:ascii="Arial" w:hAnsi="Arial"/>
          <w:color w:val="000000"/>
          <w:lang w:val="en"/>
        </w:rPr>
        <w:t>The obligation to keep the information referred to in section 1 above secret shall be understood by the Parties as a prohibition against using, disclosing and transferring such information in any way, shape, or form and to any third parties whatsoever, except for the following situations:</w:t>
      </w:r>
    </w:p>
    <w:p w14:paraId="083B9595"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t>2.1.</w:t>
      </w:r>
      <w:r>
        <w:rPr>
          <w:rFonts w:eastAsia="Times New Roman"/>
          <w:color w:val="000000"/>
          <w:lang w:val="en"/>
        </w:rPr>
        <w:t xml:space="preserve">  </w:t>
      </w:r>
      <w:r>
        <w:rPr>
          <w:rFonts w:ascii="Arial" w:eastAsia="Times New Roman" w:hAnsi="Arial"/>
          <w:color w:val="000000"/>
          <w:lang w:val="en"/>
        </w:rPr>
        <w:t>the disclosure or use of the information is necessary for the proper performance of the Works in accordance with the Agreement, or</w:t>
      </w:r>
    </w:p>
    <w:p w14:paraId="70E62574"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t>2.2.</w:t>
      </w:r>
      <w:r>
        <w:rPr>
          <w:rFonts w:eastAsia="Times New Roman"/>
          <w:color w:val="000000"/>
          <w:lang w:val="en"/>
        </w:rPr>
        <w:t xml:space="preserve">  </w:t>
      </w:r>
      <w:r>
        <w:rPr>
          <w:rFonts w:ascii="Arial" w:eastAsia="Times New Roman" w:hAnsi="Arial"/>
          <w:color w:val="000000"/>
          <w:lang w:val="en"/>
        </w:rPr>
        <w:t>at the information upon its disclosure is already publicly available and its disclosure has been effected by, or with consent of, the Disclosing Party or in a manner other than through an act or omission against the law or any agreement, or</w:t>
      </w:r>
    </w:p>
    <w:p w14:paraId="4837D969"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t>2.3.</w:t>
      </w:r>
      <w:r>
        <w:rPr>
          <w:rFonts w:eastAsia="Times New Roman"/>
          <w:color w:val="000000"/>
          <w:lang w:val="en"/>
        </w:rPr>
        <w:t xml:space="preserve">  </w:t>
      </w:r>
      <w:r>
        <w:rPr>
          <w:rFonts w:ascii="Arial" w:eastAsia="Times New Roman" w:hAnsi="Arial"/>
          <w:color w:val="000000"/>
          <w:lang w:val="en"/>
        </w:rPr>
        <w:t>The Receiving Party was committed to disclose information by a court of law or a competent authority or in the case of a legal obligation of such disclosure, provided that the Receiving Party immediately informs the other Party in writing of the requirements and scope of disclosure, and also takes into account, as far as possible, the recommendations of the Disclosing Party concerning the disclosure of such information, in particular as regards filing a request for exclusion of transparency, contesting, appealing or taking another equivalent legal remedy, and it informs the court or competent authority of the protected nature of the information, or</w:t>
      </w:r>
    </w:p>
    <w:p w14:paraId="219C7E2B"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t>2.4.</w:t>
      </w:r>
      <w:r>
        <w:rPr>
          <w:rFonts w:eastAsia="Times New Roman"/>
          <w:color w:val="000000"/>
          <w:lang w:val="en"/>
        </w:rPr>
        <w:t xml:space="preserve">  </w:t>
      </w:r>
      <w:r>
        <w:rPr>
          <w:rFonts w:ascii="Arial" w:eastAsia="Times New Roman" w:hAnsi="Arial"/>
          <w:color w:val="000000"/>
          <w:lang w:val="en"/>
        </w:rPr>
        <w:t>The Disclosing Party has given the other Party its written consent to the disclosure or use of the information for a specific purpose and in the manner specified by the Disclosing Party.</w:t>
      </w:r>
    </w:p>
    <w:p w14:paraId="0BA0F61D"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t>3.</w:t>
      </w:r>
      <w:r>
        <w:rPr>
          <w:rFonts w:eastAsia="Times New Roman"/>
          <w:color w:val="000000"/>
          <w:lang w:val="en"/>
        </w:rPr>
        <w:t>   </w:t>
      </w:r>
      <w:r>
        <w:rPr>
          <w:rFonts w:ascii="Arial" w:eastAsia="Times New Roman" w:hAnsi="Arial"/>
          <w:color w:val="000000"/>
          <w:lang w:val="en"/>
        </w:rPr>
        <w:t>The Receiving Party shall use such precautions and procedures which are appropriate and sufficient to ensure the safe processing of the Trade Secret in accordance with this Agreement and the law to prevent any unauthorised use, transfer or disclosure of such information or access thereto. In particular, the Receiving Party shall not copy or record the Trade Secret unless this is justified by proper performance of the Works by that Party. The Receiving Party is obliged to immediately notify the Disclosing Party of any violations of protection principles or unauthorised disclosure or use of the Trade Secret processed in connection with the performance of the Works.</w:t>
      </w:r>
    </w:p>
    <w:p w14:paraId="390E7CBE"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lastRenderedPageBreak/>
        <w:t>4.</w:t>
      </w:r>
      <w:r>
        <w:rPr>
          <w:rFonts w:eastAsia="Times New Roman"/>
          <w:color w:val="000000"/>
          <w:lang w:val="en"/>
        </w:rPr>
        <w:t>    </w:t>
      </w:r>
      <w:r>
        <w:rPr>
          <w:rFonts w:ascii="Arial" w:eastAsia="Times New Roman" w:hAnsi="Arial"/>
          <w:color w:val="000000"/>
          <w:lang w:val="en"/>
        </w:rPr>
        <w:t xml:space="preserve">The obligation to keep the information secret as referred to in section 1 above is also binding upon the Receiving Party’s staff members and other persons, and in particular auditors, consultants, and subcontractors to whom the Party makes such information available. The Receiving Party is obliged to commit the above-mentioned persons to protect the Trade Secret on terms at least as strict as defined herein. The Receiving Party shall bear full liability for acts or omissions of persons who have obtained access to the Trade Secret, including the liability referred to in section 8 below. </w:t>
      </w:r>
    </w:p>
    <w:p w14:paraId="7BD4666D"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t>5.</w:t>
      </w:r>
      <w:r>
        <w:rPr>
          <w:rFonts w:eastAsia="Times New Roman"/>
          <w:color w:val="000000"/>
          <w:lang w:val="en"/>
        </w:rPr>
        <w:t>    </w:t>
      </w:r>
      <w:r>
        <w:rPr>
          <w:rFonts w:ascii="Arial" w:eastAsia="Times New Roman" w:hAnsi="Arial"/>
          <w:color w:val="000000"/>
          <w:lang w:val="en"/>
        </w:rPr>
        <w:t xml:space="preserve">Whenever required by the Disclosing Party, the Receiving Party shall, not later than within 5 (five) days, provide the Disclosing Party with a list of persons and entities that have obtained access to the Trade Secret through the intermediary of the Receiving Party. Failure to fulfil the obligation referred to in this section shall be treated as an unauthorized disclosure of the Trade Secret resulting in the liability referred to in section 8 below. </w:t>
      </w:r>
    </w:p>
    <w:p w14:paraId="1E6A68E6"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t>6.</w:t>
      </w:r>
      <w:r>
        <w:rPr>
          <w:rFonts w:eastAsia="Times New Roman"/>
          <w:color w:val="000000"/>
          <w:lang w:val="en"/>
        </w:rPr>
        <w:t>    </w:t>
      </w:r>
      <w:r>
        <w:rPr>
          <w:rFonts w:ascii="Arial" w:eastAsia="Times New Roman" w:hAnsi="Arial"/>
          <w:color w:val="000000"/>
          <w:lang w:val="en"/>
        </w:rPr>
        <w:t>The obligation to preserve the confidentiality of information shall be binding during the term of the Agreement as well as in the period of 10 (ten) years after its termination, expiration or repeal or nullification of legal effects. If, despite the expiry of the period of protection of the Trade Secret indicated in the preceding sentence, this information is still protected on the basis of internal regulations or decisions of the Disclosing Party or based on specific provisions of the law, the Disclosing Party shall notify the Receiving Party in writing of the extension of the period of protection by an additional period set by the Disclosing Party (however, not longer than 10 years), to which the Receiving Party hereby agrees. The notification referred to in the foregoing sentence shall take place before the end of the 10-year period of protection referred to in the first sentence of this section, but not later than 10 (ten) business days before the end of validity of the above-mentioned obligation. The Parties mutually agree that the obligation described in this section shall be binding, regardless of termination, expiry or cancellation or nullification of the legal effects arising from this Agreement.</w:t>
      </w:r>
    </w:p>
    <w:p w14:paraId="7346F86C" w14:textId="77777777" w:rsidR="00D33E71" w:rsidRPr="00582299" w:rsidRDefault="00D33E71" w:rsidP="00DA6B3E">
      <w:pPr>
        <w:spacing w:after="120"/>
        <w:jc w:val="both"/>
        <w:rPr>
          <w:rFonts w:eastAsia="Times New Roman"/>
          <w:lang w:val="en-US"/>
        </w:rPr>
      </w:pPr>
      <w:r>
        <w:rPr>
          <w:rFonts w:ascii="Arial" w:eastAsia="Times New Roman" w:hAnsi="Arial"/>
          <w:color w:val="000000"/>
          <w:lang w:val="en"/>
        </w:rPr>
        <w:t>7.</w:t>
      </w:r>
      <w:r>
        <w:rPr>
          <w:rFonts w:eastAsia="Times New Roman"/>
          <w:color w:val="000000"/>
          <w:lang w:val="en"/>
        </w:rPr>
        <w:t>   </w:t>
      </w:r>
      <w:r>
        <w:rPr>
          <w:rFonts w:ascii="Arial" w:eastAsia="Times New Roman" w:hAnsi="Arial"/>
          <w:color w:val="000000"/>
          <w:lang w:val="en"/>
        </w:rPr>
        <w:t>Not later than within 5 business days after expiry of the protection period referred to in section 6 above, the Receiving Party together with any and all persons to whom the Receiving Party has provided the Trade Secret shall be obliged to destroy or return any and all materials containing it to the other Party.</w:t>
      </w:r>
    </w:p>
    <w:p w14:paraId="04B54245" w14:textId="19AD563E" w:rsidR="00D33E71" w:rsidRPr="00582299" w:rsidRDefault="00D33E71" w:rsidP="00DA6B3E">
      <w:pPr>
        <w:spacing w:after="120"/>
        <w:jc w:val="both"/>
        <w:rPr>
          <w:rFonts w:eastAsia="Times New Roman"/>
          <w:lang w:val="en-US"/>
        </w:rPr>
      </w:pPr>
      <w:r>
        <w:rPr>
          <w:rFonts w:ascii="Arial" w:eastAsia="Times New Roman" w:hAnsi="Arial"/>
          <w:color w:val="000000"/>
          <w:lang w:val="en"/>
        </w:rPr>
        <w:t>8.</w:t>
      </w:r>
      <w:r>
        <w:rPr>
          <w:rFonts w:eastAsia="Times New Roman"/>
          <w:color w:val="000000"/>
          <w:lang w:val="en"/>
        </w:rPr>
        <w:t>    </w:t>
      </w:r>
      <w:r>
        <w:rPr>
          <w:rFonts w:ascii="Arial" w:eastAsia="Times New Roman" w:hAnsi="Arial"/>
          <w:color w:val="000000"/>
          <w:lang w:val="en"/>
        </w:rPr>
        <w:t xml:space="preserve">In the event of unauthorised use, provision or disclosure of the Confidential Information by the Receiving Party, the Disclosing Party shall be entitled to demand payment of a contractual penalty of PLN </w:t>
      </w:r>
      <w:r w:rsidR="002028E4">
        <w:rPr>
          <w:rFonts w:ascii="Arial" w:eastAsia="Times New Roman" w:hAnsi="Arial"/>
          <w:color w:val="000000"/>
          <w:lang w:val="en"/>
        </w:rPr>
        <w:t xml:space="preserve">100 000 </w:t>
      </w:r>
      <w:r>
        <w:rPr>
          <w:rFonts w:ascii="Arial" w:eastAsia="Times New Roman" w:hAnsi="Arial"/>
          <w:color w:val="000000"/>
          <w:lang w:val="en"/>
        </w:rPr>
        <w:t xml:space="preserve"> (say:</w:t>
      </w:r>
      <w:r w:rsidR="002028E4">
        <w:rPr>
          <w:rFonts w:ascii="Arial" w:eastAsia="Times New Roman" w:hAnsi="Arial"/>
          <w:color w:val="000000"/>
          <w:lang w:val="en"/>
        </w:rPr>
        <w:t xml:space="preserve"> one hundred </w:t>
      </w:r>
      <w:r>
        <w:rPr>
          <w:rFonts w:ascii="Arial" w:eastAsia="Times New Roman" w:hAnsi="Arial"/>
          <w:color w:val="000000"/>
          <w:lang w:val="en"/>
        </w:rPr>
        <w:t xml:space="preserve"> zlotys) from the Receiving Party for each and every instance of unauthorised use, provision or disclosure of the aforementioned information. The payment of the contractual penalty specified above shall not limit the Disclosing Party’s right to claim from the Receiving Party compensation on general terms if the amount of damage suffered exceeds the amount of contractual penalties stipulated in this Agreement. This shall not exclude in any way other sanctions and powers of the Party specified in the legislation, including in the Act on Combating Unfair Competition of 16 April 1993.</w:t>
      </w:r>
    </w:p>
    <w:p w14:paraId="38BC0E6F" w14:textId="77777777" w:rsidR="00D33E71" w:rsidRPr="00582299" w:rsidRDefault="0059190D" w:rsidP="00DA6B3E">
      <w:pPr>
        <w:spacing w:after="120"/>
        <w:jc w:val="both"/>
        <w:rPr>
          <w:rFonts w:eastAsia="Times New Roman"/>
          <w:lang w:val="en-US"/>
        </w:rPr>
      </w:pPr>
      <w:r>
        <w:rPr>
          <w:rFonts w:ascii="Arial" w:eastAsia="Times New Roman" w:hAnsi="Arial" w:cs="Arial"/>
          <w:color w:val="000000"/>
          <w:lang w:val="en"/>
        </w:rPr>
        <w:t xml:space="preserve">9.  Should it become necessary during the performance of this Agreement to access or transfer to the other Party, in any form whatsoever, information which constitutes a Secret of ORLEN Południe S.A., understood as a specially protected type of Trade Secret with regard to which specific actions set out in the internal documents of ORLEN Południe S.A. have been taken in order to keep it secret and whose use, transfer or disclosure to any unauthorised person materially endangers or harms the interests of </w:t>
      </w:r>
      <w:r>
        <w:rPr>
          <w:rFonts w:ascii="Arial" w:eastAsia="Times New Roman" w:hAnsi="Arial" w:cs="Arial"/>
          <w:color w:val="000000"/>
          <w:lang w:val="en"/>
        </w:rPr>
        <w:lastRenderedPageBreak/>
        <w:t>ORLEN Południe S.A., the Party undertakes to immediately conclude with ORLEN Południe S.A. – prior to the receipt of such information and commencement of the processing thereof – an annex to the Agreement, which shall be in line with the internal documents of ORLEN Południe S.A. and correspond to the terms and conditions negotiated by the Parties and whose subject matter shall be the rules as well as terms and conditions governing the protection of the Secret of ORLEN Południe S.A. </w:t>
      </w:r>
    </w:p>
    <w:p w14:paraId="21828919" w14:textId="77777777" w:rsidR="00DC14AA" w:rsidRPr="00582299" w:rsidRDefault="00C66AB4" w:rsidP="00DA6B3E">
      <w:pPr>
        <w:spacing w:after="120"/>
        <w:jc w:val="both"/>
        <w:rPr>
          <w:rFonts w:eastAsia="Times New Roman"/>
          <w:lang w:val="en-US"/>
        </w:rPr>
      </w:pPr>
      <w:r>
        <w:rPr>
          <w:rFonts w:ascii="Arial" w:eastAsia="Times New Roman" w:hAnsi="Arial"/>
          <w:color w:val="000000"/>
          <w:lang w:val="en"/>
        </w:rPr>
        <w:t>10.</w:t>
      </w:r>
      <w:r>
        <w:rPr>
          <w:rFonts w:eastAsia="Times New Roman"/>
          <w:color w:val="000000"/>
          <w:lang w:val="en"/>
        </w:rPr>
        <w:t> </w:t>
      </w:r>
      <w:r>
        <w:rPr>
          <w:rFonts w:ascii="Arial" w:eastAsia="Times New Roman" w:hAnsi="Arial"/>
          <w:color w:val="000000"/>
          <w:lang w:val="en"/>
        </w:rPr>
        <w:t>For the avoidance of doubt, the Parties confirm that each Party, notwithstanding the obligations set out in this Agreement, is also obliged to comply with additional requirements concerning the protection of specific types of information (e.g. personal data, confidential information) resulting from applicable provisions of law.</w:t>
      </w:r>
    </w:p>
    <w:p w14:paraId="27D25694" w14:textId="77777777" w:rsidR="00DC14AA" w:rsidRPr="00582299" w:rsidRDefault="00DC14AA" w:rsidP="00DA6B3E">
      <w:pPr>
        <w:spacing w:after="120"/>
        <w:jc w:val="both"/>
        <w:rPr>
          <w:rFonts w:ascii="Arial" w:eastAsia="Times New Roman" w:hAnsi="Arial" w:cs="Arial"/>
          <w:lang w:val="en-US"/>
        </w:rPr>
      </w:pPr>
      <w:r>
        <w:rPr>
          <w:rFonts w:ascii="Arial" w:hAnsi="Arial" w:cs="Arial"/>
          <w:lang w:val="en"/>
        </w:rPr>
        <w:t>11. The Agreement should not, by implication or in any other manner, be construed as acceptance of a claim for licence or granting licensing option. The intellectual property rights related to the information shall remain the sole property of the Disclosing Party. The disclosure of the Trade Secret to the other Party shall not result in any obligation on the part of the Disclosing Party to conclude a future arrangement related to such information or to undertake any other obligations that are not specified in the written agreement signed by the Parties.</w:t>
      </w:r>
    </w:p>
    <w:p w14:paraId="4B504514" w14:textId="77777777" w:rsidR="00DC14AA" w:rsidRPr="00582299" w:rsidRDefault="00DC14AA" w:rsidP="00DA6B3E">
      <w:pPr>
        <w:spacing w:after="120"/>
        <w:jc w:val="both"/>
        <w:rPr>
          <w:rFonts w:ascii="Arial" w:eastAsia="Times New Roman" w:hAnsi="Arial" w:cs="Arial"/>
          <w:lang w:val="en-US"/>
        </w:rPr>
      </w:pPr>
      <w:r>
        <w:rPr>
          <w:rFonts w:ascii="Arial" w:hAnsi="Arial" w:cs="Arial"/>
          <w:lang w:val="en"/>
        </w:rPr>
        <w:t>12. The Company does not make any express or implied warranties or representation (including, in particular, warranties of fitness for the purpose and non-infringement warranty) as regards the quality, reliability, or accuracy of information.</w:t>
      </w:r>
    </w:p>
    <w:p w14:paraId="6176FDE2" w14:textId="77777777" w:rsidR="00D33E71" w:rsidRPr="00582299" w:rsidRDefault="00D33E71" w:rsidP="00DA6B3E">
      <w:pPr>
        <w:spacing w:after="120"/>
        <w:jc w:val="center"/>
        <w:rPr>
          <w:rFonts w:ascii="Arial" w:eastAsia="Times New Roman" w:hAnsi="Arial" w:cs="Arial"/>
          <w:b/>
          <w:bCs/>
          <w:color w:val="000000"/>
          <w:lang w:val="en-US"/>
        </w:rPr>
      </w:pPr>
      <w:r>
        <w:rPr>
          <w:rFonts w:ascii="Arial" w:eastAsia="Times New Roman" w:hAnsi="Arial" w:cs="Arial"/>
          <w:b/>
          <w:bCs/>
          <w:color w:val="000000"/>
          <w:lang w:val="en"/>
        </w:rPr>
        <w:t>§ 2 Protection of personal data</w:t>
      </w:r>
    </w:p>
    <w:p w14:paraId="2CF6BD57" w14:textId="77777777" w:rsidR="00E041C6" w:rsidRPr="00582299" w:rsidRDefault="00E041C6" w:rsidP="00DA6B3E">
      <w:pPr>
        <w:spacing w:after="120"/>
        <w:jc w:val="both"/>
        <w:rPr>
          <w:rFonts w:ascii="Arial" w:eastAsia="Times New Roman" w:hAnsi="Arial" w:cs="Arial"/>
          <w:color w:val="000000"/>
          <w:lang w:val="en-US"/>
        </w:rPr>
      </w:pPr>
      <w:r>
        <w:rPr>
          <w:rFonts w:ascii="Arial" w:eastAsia="Times New Roman" w:hAnsi="Arial" w:cs="Arial"/>
          <w:color w:val="000000"/>
          <w:lang w:val="en"/>
        </w:rPr>
        <w:t xml:space="preserve">1. For the purposes of performance of this Agreement, the Parties, as independent data controllers, shall provide each other with the personal data of their representatives or agents indicated in the Agreement and other persons in connection with the performance of the Agreement, depending on the needs arising from the provisions of this Agreement, </w:t>
      </w:r>
    </w:p>
    <w:p w14:paraId="10CA7E36" w14:textId="17FCF034" w:rsidR="00DC14AA" w:rsidRPr="00582299" w:rsidRDefault="00E041C6" w:rsidP="00DA6B3E">
      <w:pPr>
        <w:spacing w:after="120"/>
        <w:jc w:val="both"/>
        <w:rPr>
          <w:rFonts w:eastAsia="Times New Roman"/>
          <w:lang w:val="en-US"/>
        </w:rPr>
      </w:pPr>
      <w:r>
        <w:rPr>
          <w:rFonts w:ascii="Arial" w:eastAsia="Times New Roman" w:hAnsi="Arial" w:cs="Arial"/>
          <w:color w:val="000000"/>
          <w:lang w:val="en"/>
        </w:rPr>
        <w:t>2</w:t>
      </w:r>
      <w:r w:rsidRPr="004E5563">
        <w:rPr>
          <w:rFonts w:ascii="Arial" w:eastAsia="Times New Roman" w:hAnsi="Arial" w:cs="Arial"/>
          <w:color w:val="000000"/>
          <w:lang w:val="en"/>
        </w:rPr>
        <w:t xml:space="preserve">. </w:t>
      </w:r>
      <w:r w:rsidR="00154EBC" w:rsidRPr="004E5563">
        <w:rPr>
          <w:rFonts w:ascii="Arial" w:eastAsia="Times New Roman" w:hAnsi="Arial" w:cs="Arial"/>
          <w:i/>
          <w:color w:val="000000"/>
          <w:lang w:val="en"/>
        </w:rPr>
        <w:t>…</w:t>
      </w:r>
      <w:r w:rsidR="004E5563">
        <w:rPr>
          <w:rFonts w:ascii="Arial" w:eastAsia="Times New Roman" w:hAnsi="Arial" w:cs="Arial"/>
          <w:i/>
          <w:color w:val="000000"/>
          <w:lang w:val="en"/>
        </w:rPr>
        <w:t>…..</w:t>
      </w:r>
      <w:r w:rsidR="00154EBC" w:rsidRPr="004E5563">
        <w:rPr>
          <w:rFonts w:ascii="Arial" w:eastAsia="Times New Roman" w:hAnsi="Arial" w:cs="Arial"/>
          <w:i/>
          <w:color w:val="000000"/>
          <w:lang w:val="en"/>
        </w:rPr>
        <w:t>. (</w:t>
      </w:r>
      <w:r w:rsidR="004E5563" w:rsidRPr="004E5563">
        <w:rPr>
          <w:rFonts w:ascii="Arial" w:eastAsia="Times New Roman" w:hAnsi="Arial" w:cs="Arial"/>
          <w:i/>
          <w:color w:val="000000"/>
          <w:lang w:val="en"/>
        </w:rPr>
        <w:t>company name</w:t>
      </w:r>
      <w:r w:rsidR="00154EBC" w:rsidRPr="004E5563">
        <w:rPr>
          <w:rFonts w:ascii="Arial" w:eastAsia="Times New Roman" w:hAnsi="Arial" w:cs="Arial"/>
          <w:i/>
          <w:color w:val="000000"/>
          <w:lang w:val="en"/>
        </w:rPr>
        <w:t>)</w:t>
      </w:r>
      <w:r w:rsidRPr="004E5563">
        <w:rPr>
          <w:rFonts w:ascii="Arial" w:eastAsia="Times New Roman" w:hAnsi="Arial" w:cs="Arial"/>
          <w:color w:val="000000"/>
          <w:lang w:val="en"/>
        </w:rPr>
        <w:t xml:space="preserve"> </w:t>
      </w:r>
      <w:r w:rsidR="009808FF" w:rsidRPr="004E5563">
        <w:rPr>
          <w:rFonts w:ascii="Arial" w:eastAsia="Times New Roman" w:hAnsi="Arial" w:cs="Arial"/>
          <w:color w:val="000000"/>
          <w:lang w:val="en"/>
        </w:rPr>
        <w:t>is</w:t>
      </w:r>
      <w:r w:rsidRPr="004E5563">
        <w:rPr>
          <w:rFonts w:ascii="Arial" w:eastAsia="Times New Roman" w:hAnsi="Arial" w:cs="Arial"/>
          <w:color w:val="000000"/>
          <w:lang w:val="en"/>
        </w:rPr>
        <w:t xml:space="preserve"> obliged to fulfil, on behalf of </w:t>
      </w:r>
      <w:r w:rsidR="00154EBC" w:rsidRPr="004E5563">
        <w:rPr>
          <w:rFonts w:ascii="Arial" w:eastAsia="Times New Roman" w:hAnsi="Arial" w:cs="Arial"/>
          <w:color w:val="000000"/>
          <w:lang w:val="en"/>
        </w:rPr>
        <w:t>ORLEN Południe S.A.</w:t>
      </w:r>
      <w:r w:rsidRPr="004E5563">
        <w:rPr>
          <w:rFonts w:ascii="Arial" w:eastAsia="Times New Roman" w:hAnsi="Arial" w:cs="Arial"/>
          <w:color w:val="000000"/>
          <w:lang w:val="en"/>
        </w:rPr>
        <w:t xml:space="preserve"> as Data Controller within the meaning of applicable legal regulations regarding personal data protection, immediately, but not later than within 30 (thirty) days of concluding this Agreement, the information obligation towards natural persons employed by </w:t>
      </w:r>
      <w:r w:rsidR="004E5563">
        <w:rPr>
          <w:rFonts w:ascii="Arial" w:eastAsia="Times New Roman" w:hAnsi="Arial" w:cs="Arial"/>
          <w:color w:val="000000"/>
          <w:lang w:val="en"/>
        </w:rPr>
        <w:t>………</w:t>
      </w:r>
      <w:r w:rsidR="00B13E4F" w:rsidRPr="004E5563">
        <w:rPr>
          <w:rFonts w:ascii="Arial" w:eastAsia="Times New Roman" w:hAnsi="Arial" w:cs="Arial"/>
          <w:i/>
          <w:color w:val="000000"/>
          <w:lang w:val="en"/>
        </w:rPr>
        <w:t>…. (</w:t>
      </w:r>
      <w:r w:rsidR="004E5563" w:rsidRPr="004E5563">
        <w:rPr>
          <w:rFonts w:ascii="Arial" w:eastAsia="Times New Roman" w:hAnsi="Arial" w:cs="Arial"/>
          <w:i/>
          <w:color w:val="000000"/>
          <w:lang w:val="en"/>
        </w:rPr>
        <w:t>company name</w:t>
      </w:r>
      <w:r w:rsidR="00B13E4F" w:rsidRPr="004E5563">
        <w:rPr>
          <w:rFonts w:ascii="Arial" w:eastAsia="Times New Roman" w:hAnsi="Arial" w:cs="Arial"/>
          <w:i/>
          <w:color w:val="000000"/>
          <w:lang w:val="en"/>
        </w:rPr>
        <w:t>)</w:t>
      </w:r>
      <w:r w:rsidR="00B13E4F" w:rsidRPr="004E5563">
        <w:rPr>
          <w:rFonts w:ascii="Arial" w:eastAsia="Times New Roman" w:hAnsi="Arial" w:cs="Arial"/>
          <w:color w:val="000000"/>
          <w:lang w:val="en"/>
        </w:rPr>
        <w:t xml:space="preserve"> </w:t>
      </w:r>
      <w:r w:rsidRPr="004E5563">
        <w:rPr>
          <w:rFonts w:ascii="Arial" w:eastAsia="Times New Roman" w:hAnsi="Arial" w:cs="Arial"/>
          <w:color w:val="000000"/>
          <w:lang w:val="en"/>
        </w:rPr>
        <w:t xml:space="preserve"> or cooperating with </w:t>
      </w:r>
      <w:r w:rsidR="004E5563">
        <w:rPr>
          <w:rFonts w:ascii="Arial" w:eastAsia="Times New Roman" w:hAnsi="Arial" w:cs="Arial"/>
          <w:color w:val="000000"/>
          <w:lang w:val="en"/>
        </w:rPr>
        <w:t>……….</w:t>
      </w:r>
      <w:r w:rsidR="00B13E4F" w:rsidRPr="004E5563">
        <w:rPr>
          <w:rFonts w:ascii="Arial" w:eastAsia="Times New Roman" w:hAnsi="Arial" w:cs="Arial"/>
          <w:i/>
          <w:color w:val="000000"/>
          <w:lang w:val="en"/>
        </w:rPr>
        <w:t>…. (</w:t>
      </w:r>
      <w:r w:rsidR="004E5563" w:rsidRPr="004E5563">
        <w:rPr>
          <w:rFonts w:ascii="Arial" w:eastAsia="Times New Roman" w:hAnsi="Arial" w:cs="Arial"/>
          <w:i/>
          <w:color w:val="000000"/>
          <w:lang w:val="en"/>
        </w:rPr>
        <w:t>company name</w:t>
      </w:r>
      <w:r w:rsidR="00B13E4F" w:rsidRPr="004E5563">
        <w:rPr>
          <w:rFonts w:ascii="Arial" w:eastAsia="Times New Roman" w:hAnsi="Arial" w:cs="Arial"/>
          <w:i/>
          <w:color w:val="000000"/>
          <w:lang w:val="en"/>
        </w:rPr>
        <w:t>)</w:t>
      </w:r>
      <w:r w:rsidR="00B13E4F" w:rsidRPr="004E5563">
        <w:rPr>
          <w:rFonts w:ascii="Arial" w:eastAsia="Times New Roman" w:hAnsi="Arial" w:cs="Arial"/>
          <w:color w:val="000000"/>
          <w:lang w:val="en"/>
        </w:rPr>
        <w:t xml:space="preserve"> </w:t>
      </w:r>
      <w:r w:rsidRPr="004E5563">
        <w:rPr>
          <w:rFonts w:ascii="Arial" w:eastAsia="Times New Roman" w:hAnsi="Arial" w:cs="Arial"/>
          <w:color w:val="000000"/>
          <w:lang w:val="en"/>
        </w:rPr>
        <w:t>as part of</w:t>
      </w:r>
      <w:r>
        <w:rPr>
          <w:rFonts w:ascii="Arial" w:eastAsia="Times New Roman" w:hAnsi="Arial" w:cs="Arial"/>
          <w:color w:val="000000"/>
          <w:lang w:val="en"/>
        </w:rPr>
        <w:t xml:space="preserve"> the conclusion or performance of this Agreement - regardless of the legal basis for such cooperation - whose personal data was made available to </w:t>
      </w:r>
      <w:r w:rsidR="00B13E4F">
        <w:rPr>
          <w:rFonts w:ascii="Arial" w:eastAsia="Times New Roman" w:hAnsi="Arial" w:cs="Arial"/>
          <w:color w:val="000000"/>
          <w:lang w:val="en"/>
        </w:rPr>
        <w:t>ORLEN Południe S.A</w:t>
      </w:r>
      <w:r>
        <w:rPr>
          <w:rFonts w:ascii="Arial" w:eastAsia="Times New Roman" w:hAnsi="Arial" w:cs="Arial"/>
          <w:color w:val="000000"/>
          <w:lang w:val="en"/>
        </w:rPr>
        <w:t xml:space="preserve"> in connection with the conclusion or performance of this Agreement. The obligation referred to in the preceding sentence should be fulfilled by providing such persons with the information clause attached as Appendix </w:t>
      </w:r>
      <w:r w:rsidR="00AF4F01">
        <w:rPr>
          <w:rFonts w:ascii="Arial" w:eastAsia="Times New Roman" w:hAnsi="Arial" w:cs="Arial"/>
          <w:color w:val="000000"/>
          <w:lang w:val="en"/>
        </w:rPr>
        <w:t>1</w:t>
      </w:r>
      <w:r>
        <w:rPr>
          <w:rFonts w:ascii="Arial" w:eastAsia="Times New Roman" w:hAnsi="Arial" w:cs="Arial"/>
          <w:color w:val="000000"/>
          <w:lang w:val="en"/>
        </w:rPr>
        <w:t xml:space="preserve"> hereto, at the same time maintaining the accountability principle. </w:t>
      </w:r>
    </w:p>
    <w:p w14:paraId="43589BA8" w14:textId="77777777" w:rsidR="008709A3" w:rsidRPr="00582299" w:rsidRDefault="008709A3" w:rsidP="00DA6B3E">
      <w:pPr>
        <w:spacing w:after="120"/>
        <w:jc w:val="center"/>
        <w:rPr>
          <w:rFonts w:eastAsia="Times New Roman"/>
          <w:color w:val="000000"/>
          <w:lang w:val="en-US"/>
        </w:rPr>
      </w:pPr>
      <w:r>
        <w:rPr>
          <w:rFonts w:ascii="Arial" w:eastAsia="Times New Roman" w:hAnsi="Arial" w:cs="Arial"/>
          <w:b/>
          <w:bCs/>
          <w:color w:val="000000"/>
          <w:lang w:val="en"/>
        </w:rPr>
        <w:t>§ 3</w:t>
      </w:r>
    </w:p>
    <w:p w14:paraId="39586528" w14:textId="77AB6FD9" w:rsidR="00BC5443" w:rsidRPr="00582299" w:rsidRDefault="00BC5443" w:rsidP="00DA6B3E">
      <w:pPr>
        <w:spacing w:after="120"/>
        <w:ind w:left="425" w:hanging="425"/>
        <w:jc w:val="both"/>
        <w:rPr>
          <w:rFonts w:ascii="Arial" w:eastAsia="Times New Roman" w:hAnsi="Arial" w:cs="Arial"/>
          <w:color w:val="000000"/>
          <w:lang w:val="en-US"/>
        </w:rPr>
      </w:pPr>
      <w:r>
        <w:rPr>
          <w:rFonts w:ascii="Arial" w:hAnsi="Arial" w:cs="Arial"/>
          <w:color w:val="000000"/>
          <w:lang w:val="en"/>
        </w:rPr>
        <w:t>1.</w:t>
      </w:r>
      <w:r>
        <w:rPr>
          <w:rFonts w:ascii="Arial" w:hAnsi="Arial" w:cs="Arial"/>
          <w:color w:val="000000"/>
          <w:lang w:val="en"/>
        </w:rPr>
        <w:tab/>
        <w:t xml:space="preserve">Any disputes that may arise in connection with the conclusion or performance, </w:t>
      </w:r>
      <w:r>
        <w:rPr>
          <w:rFonts w:ascii="Arial" w:hAnsi="Arial" w:cs="Arial"/>
          <w:lang w:val="en"/>
        </w:rPr>
        <w:t>termination and expiry</w:t>
      </w:r>
      <w:r>
        <w:rPr>
          <w:rFonts w:ascii="Arial" w:hAnsi="Arial" w:cs="Arial"/>
          <w:color w:val="000000"/>
          <w:lang w:val="en"/>
        </w:rPr>
        <w:t xml:space="preserve"> of this Agreement shall be settled by a common court having territorial jurisdiction over the registered office of </w:t>
      </w:r>
      <w:r>
        <w:rPr>
          <w:rFonts w:ascii="Arial" w:hAnsi="Arial" w:cs="Arial"/>
          <w:lang w:val="en"/>
        </w:rPr>
        <w:t>ORLEN Południe S.A.</w:t>
      </w:r>
    </w:p>
    <w:p w14:paraId="0F2D834E" w14:textId="77777777" w:rsidR="00BC5443" w:rsidRDefault="00BC5443" w:rsidP="00DA6B3E">
      <w:pPr>
        <w:pStyle w:val="Akapitzlist"/>
        <w:spacing w:after="120"/>
        <w:ind w:left="425" w:hanging="425"/>
        <w:contextualSpacing w:val="0"/>
        <w:jc w:val="both"/>
        <w:rPr>
          <w:rFonts w:ascii="Arial" w:hAnsi="Arial" w:cs="Arial"/>
          <w:lang w:val="en"/>
        </w:rPr>
      </w:pPr>
      <w:r>
        <w:rPr>
          <w:rFonts w:ascii="Arial" w:hAnsi="Arial" w:cs="Arial"/>
          <w:color w:val="000000"/>
          <w:lang w:val="en"/>
        </w:rPr>
        <w:t>2.</w:t>
      </w:r>
      <w:r>
        <w:rPr>
          <w:rFonts w:ascii="Arial" w:hAnsi="Arial" w:cs="Arial"/>
          <w:color w:val="000000"/>
          <w:lang w:val="en"/>
        </w:rPr>
        <w:tab/>
      </w:r>
      <w:r>
        <w:rPr>
          <w:rFonts w:ascii="Arial" w:hAnsi="Arial" w:cs="Arial"/>
          <w:lang w:val="en"/>
        </w:rPr>
        <w:t>The provisions of § 3 sec. 1 shall not prevent or limit the right of ORLEN Południe S.A. to seek or obtain a temporary injunctive relief for the purpose of enforcing the provisions of this Agreement in any competent court.</w:t>
      </w:r>
    </w:p>
    <w:p w14:paraId="01959732" w14:textId="77777777" w:rsidR="005C3290" w:rsidRPr="00582299" w:rsidRDefault="005C3290" w:rsidP="00DA6B3E">
      <w:pPr>
        <w:pStyle w:val="Akapitzlist"/>
        <w:spacing w:after="120"/>
        <w:ind w:left="425" w:hanging="425"/>
        <w:contextualSpacing w:val="0"/>
        <w:jc w:val="both"/>
        <w:rPr>
          <w:rFonts w:ascii="Arial" w:eastAsia="Times New Roman" w:hAnsi="Arial" w:cs="Arial"/>
          <w:color w:val="000000"/>
          <w:lang w:val="en-US"/>
        </w:rPr>
      </w:pPr>
    </w:p>
    <w:p w14:paraId="6012FDA8" w14:textId="77777777" w:rsidR="00BC5443" w:rsidRPr="00582299" w:rsidRDefault="00BC5443" w:rsidP="00DA6B3E">
      <w:pPr>
        <w:spacing w:after="120"/>
        <w:jc w:val="center"/>
        <w:rPr>
          <w:rFonts w:ascii="Arial" w:eastAsia="Times New Roman" w:hAnsi="Arial" w:cs="Arial"/>
          <w:color w:val="000000"/>
          <w:lang w:val="en-US"/>
        </w:rPr>
      </w:pPr>
      <w:r>
        <w:rPr>
          <w:rFonts w:ascii="Arial" w:eastAsia="Times New Roman" w:hAnsi="Arial" w:cs="Arial"/>
          <w:b/>
          <w:bCs/>
          <w:color w:val="000000"/>
          <w:lang w:val="en"/>
        </w:rPr>
        <w:lastRenderedPageBreak/>
        <w:t>§ 4</w:t>
      </w:r>
    </w:p>
    <w:p w14:paraId="539A0A52" w14:textId="77777777" w:rsidR="00BC5443" w:rsidRPr="00582299" w:rsidRDefault="00BC5443" w:rsidP="00DA6B3E">
      <w:pPr>
        <w:spacing w:after="120"/>
        <w:jc w:val="both"/>
        <w:rPr>
          <w:rFonts w:ascii="Arial" w:eastAsia="Times New Roman" w:hAnsi="Arial" w:cs="Arial"/>
          <w:color w:val="000000"/>
          <w:lang w:val="en-US"/>
        </w:rPr>
      </w:pPr>
      <w:r>
        <w:rPr>
          <w:rFonts w:ascii="Arial" w:eastAsia="Times New Roman" w:hAnsi="Arial" w:cs="Arial"/>
          <w:color w:val="000000"/>
          <w:lang w:val="en"/>
        </w:rPr>
        <w:t>Any amendments to this Agreement shall be null and void unless in writing.</w:t>
      </w:r>
    </w:p>
    <w:p w14:paraId="578AC208" w14:textId="77777777" w:rsidR="00BC5443" w:rsidRPr="00582299" w:rsidRDefault="00BC5443" w:rsidP="00DA6B3E">
      <w:pPr>
        <w:spacing w:after="120"/>
        <w:jc w:val="center"/>
        <w:rPr>
          <w:rFonts w:ascii="Arial" w:eastAsia="Times New Roman" w:hAnsi="Arial" w:cs="Arial"/>
          <w:color w:val="000000"/>
          <w:lang w:val="en-US"/>
        </w:rPr>
      </w:pPr>
      <w:r>
        <w:rPr>
          <w:rStyle w:val="Pogrubienie"/>
          <w:rFonts w:ascii="Arial" w:eastAsia="Times New Roman" w:hAnsi="Arial" w:cs="Arial"/>
          <w:color w:val="000000"/>
          <w:lang w:val="en"/>
        </w:rPr>
        <w:t>§ 5</w:t>
      </w:r>
    </w:p>
    <w:p w14:paraId="0142895F" w14:textId="77777777" w:rsidR="00BC5443" w:rsidRPr="00582299" w:rsidRDefault="00BC5443" w:rsidP="00DA6B3E">
      <w:pPr>
        <w:spacing w:after="120"/>
        <w:jc w:val="both"/>
        <w:rPr>
          <w:rFonts w:ascii="Arial" w:eastAsia="Times New Roman" w:hAnsi="Arial" w:cs="Arial"/>
          <w:color w:val="000000"/>
          <w:lang w:val="en-US"/>
        </w:rPr>
      </w:pPr>
      <w:r>
        <w:rPr>
          <w:rFonts w:ascii="Arial" w:eastAsia="Times New Roman" w:hAnsi="Arial" w:cs="Arial"/>
          <w:color w:val="000000"/>
          <w:lang w:val="en"/>
        </w:rPr>
        <w:t xml:space="preserve">The Parties agree that this Agreement shall be governed by Polish law. </w:t>
      </w:r>
    </w:p>
    <w:p w14:paraId="709CBA88" w14:textId="77777777" w:rsidR="00BC5443" w:rsidRPr="00582299" w:rsidRDefault="00BC5443" w:rsidP="00DA6B3E">
      <w:pPr>
        <w:spacing w:after="120"/>
        <w:jc w:val="center"/>
        <w:rPr>
          <w:rFonts w:ascii="Arial" w:eastAsia="Times New Roman" w:hAnsi="Arial" w:cs="Arial"/>
          <w:color w:val="000000"/>
          <w:lang w:val="en-US"/>
        </w:rPr>
      </w:pPr>
      <w:r>
        <w:rPr>
          <w:rStyle w:val="Pogrubienie"/>
          <w:rFonts w:ascii="Arial" w:eastAsia="Times New Roman" w:hAnsi="Arial" w:cs="Arial"/>
          <w:color w:val="000000"/>
          <w:lang w:val="en"/>
        </w:rPr>
        <w:t>§ 6</w:t>
      </w:r>
    </w:p>
    <w:p w14:paraId="47ACD603" w14:textId="77777777" w:rsidR="00BC5443" w:rsidRPr="00582299" w:rsidRDefault="00BC5443" w:rsidP="00DA6B3E">
      <w:pPr>
        <w:spacing w:after="120"/>
        <w:jc w:val="both"/>
        <w:rPr>
          <w:rFonts w:ascii="Arial" w:eastAsia="Times New Roman" w:hAnsi="Arial" w:cs="Arial"/>
          <w:color w:val="000000"/>
          <w:lang w:val="en-US"/>
        </w:rPr>
      </w:pPr>
      <w:r>
        <w:rPr>
          <w:rFonts w:ascii="Arial" w:eastAsia="Times New Roman" w:hAnsi="Arial" w:cs="Arial"/>
          <w:color w:val="000000"/>
          <w:lang w:val="en"/>
        </w:rPr>
        <w:t>The Agreement shall enter into force on the date of its signing by the last Party and is binding for a period of 10 years.</w:t>
      </w:r>
    </w:p>
    <w:p w14:paraId="4C9B17F7" w14:textId="77777777" w:rsidR="00BC5443" w:rsidRPr="00582299" w:rsidRDefault="00BC5443" w:rsidP="00DA6B3E">
      <w:pPr>
        <w:spacing w:after="120"/>
        <w:jc w:val="center"/>
        <w:rPr>
          <w:rFonts w:ascii="Arial" w:eastAsia="Times New Roman" w:hAnsi="Arial" w:cs="Arial"/>
          <w:b/>
          <w:color w:val="000000"/>
          <w:lang w:val="en-US"/>
        </w:rPr>
      </w:pPr>
      <w:r>
        <w:rPr>
          <w:rFonts w:ascii="Arial" w:eastAsia="Times New Roman" w:hAnsi="Arial" w:cs="Arial"/>
          <w:b/>
          <w:bCs/>
          <w:color w:val="000000"/>
          <w:lang w:val="en"/>
        </w:rPr>
        <w:t>§ 7</w:t>
      </w:r>
    </w:p>
    <w:p w14:paraId="74F347A1" w14:textId="77777777" w:rsidR="00BC5443" w:rsidRPr="00582299" w:rsidRDefault="00BC5443" w:rsidP="00DA6B3E">
      <w:pPr>
        <w:spacing w:after="120"/>
        <w:jc w:val="both"/>
        <w:rPr>
          <w:rFonts w:ascii="Arial" w:eastAsia="Times New Roman" w:hAnsi="Arial" w:cs="Arial"/>
          <w:color w:val="000000"/>
          <w:lang w:val="en-US"/>
        </w:rPr>
      </w:pPr>
      <w:r>
        <w:rPr>
          <w:rFonts w:ascii="Arial" w:eastAsia="Times New Roman" w:hAnsi="Arial" w:cs="Arial"/>
          <w:color w:val="000000"/>
          <w:lang w:val="en"/>
        </w:rPr>
        <w:t>The following shall form an integral part hereof:</w:t>
      </w:r>
    </w:p>
    <w:p w14:paraId="340FD0B8" w14:textId="77777777" w:rsidR="00BC5443" w:rsidRPr="00BC5443" w:rsidRDefault="00BC5443" w:rsidP="00DA6B3E">
      <w:pPr>
        <w:pStyle w:val="Akapitzlist"/>
        <w:numPr>
          <w:ilvl w:val="0"/>
          <w:numId w:val="9"/>
        </w:numPr>
        <w:spacing w:after="120"/>
        <w:contextualSpacing w:val="0"/>
        <w:jc w:val="both"/>
        <w:rPr>
          <w:rFonts w:ascii="Arial" w:eastAsia="Times New Roman" w:hAnsi="Arial" w:cs="Arial"/>
          <w:color w:val="000000"/>
        </w:rPr>
      </w:pPr>
      <w:r>
        <w:rPr>
          <w:rFonts w:ascii="Arial" w:eastAsia="Times New Roman" w:hAnsi="Arial" w:cs="Arial"/>
          <w:color w:val="000000"/>
          <w:lang w:val="en"/>
        </w:rPr>
        <w:t>Appendix 1 – Information clause,</w:t>
      </w:r>
    </w:p>
    <w:p w14:paraId="5DC6E59A" w14:textId="77777777" w:rsidR="00AF4F01" w:rsidRPr="00AF4F01" w:rsidRDefault="00BC5443" w:rsidP="00DA6B3E">
      <w:pPr>
        <w:pStyle w:val="Akapitzlist"/>
        <w:numPr>
          <w:ilvl w:val="0"/>
          <w:numId w:val="9"/>
        </w:numPr>
        <w:spacing w:after="120"/>
        <w:contextualSpacing w:val="0"/>
        <w:jc w:val="both"/>
        <w:rPr>
          <w:rFonts w:ascii="Arial" w:eastAsia="Times New Roman" w:hAnsi="Arial" w:cs="Arial"/>
          <w:color w:val="000000"/>
        </w:rPr>
      </w:pPr>
      <w:r>
        <w:rPr>
          <w:rFonts w:ascii="Arial" w:eastAsia="Times New Roman" w:hAnsi="Arial" w:cs="Arial"/>
          <w:color w:val="000000"/>
          <w:lang w:val="en"/>
        </w:rPr>
        <w:t>Appendix 2 – Anti-corruption clause</w:t>
      </w:r>
      <w:r w:rsidR="00AF4F01">
        <w:rPr>
          <w:rFonts w:ascii="Arial" w:eastAsia="Times New Roman" w:hAnsi="Arial" w:cs="Arial"/>
          <w:color w:val="000000"/>
          <w:lang w:val="en"/>
        </w:rPr>
        <w:t>,</w:t>
      </w:r>
    </w:p>
    <w:p w14:paraId="32633F14" w14:textId="77777777" w:rsidR="00BC5443" w:rsidRPr="00BC5443" w:rsidRDefault="00AF4F01" w:rsidP="00DA6B3E">
      <w:pPr>
        <w:pStyle w:val="Akapitzlist"/>
        <w:numPr>
          <w:ilvl w:val="0"/>
          <w:numId w:val="9"/>
        </w:numPr>
        <w:spacing w:after="120"/>
        <w:contextualSpacing w:val="0"/>
        <w:jc w:val="both"/>
        <w:rPr>
          <w:rFonts w:ascii="Arial" w:eastAsia="Times New Roman" w:hAnsi="Arial" w:cs="Arial"/>
          <w:color w:val="000000"/>
        </w:rPr>
      </w:pPr>
      <w:r>
        <w:rPr>
          <w:rFonts w:ascii="Arial" w:eastAsia="Times New Roman" w:hAnsi="Arial" w:cs="Arial"/>
          <w:color w:val="000000"/>
          <w:lang w:val="en"/>
        </w:rPr>
        <w:t>Appendix 3 – Sanction clause</w:t>
      </w:r>
      <w:r w:rsidR="00BC5443">
        <w:rPr>
          <w:rFonts w:ascii="Arial" w:eastAsia="Times New Roman" w:hAnsi="Arial" w:cs="Arial"/>
          <w:color w:val="000000"/>
          <w:lang w:val="en"/>
        </w:rPr>
        <w:t>.</w:t>
      </w:r>
    </w:p>
    <w:p w14:paraId="2477BEF4" w14:textId="77777777" w:rsidR="00BC5443" w:rsidRPr="00BC5443" w:rsidRDefault="00BC5443" w:rsidP="00DA6B3E">
      <w:pPr>
        <w:spacing w:after="120"/>
        <w:rPr>
          <w:rFonts w:ascii="Arial" w:eastAsia="Times New Roman" w:hAnsi="Arial" w:cs="Arial"/>
          <w:color w:val="000000"/>
        </w:rPr>
      </w:pPr>
    </w:p>
    <w:p w14:paraId="20E56491" w14:textId="77777777" w:rsidR="00BC5443" w:rsidRPr="00BC5443" w:rsidRDefault="00BC5443" w:rsidP="00BC5443">
      <w:pPr>
        <w:jc w:val="center"/>
        <w:rPr>
          <w:rFonts w:ascii="Arial" w:eastAsia="Times New Roman" w:hAnsi="Arial" w:cs="Arial"/>
          <w:color w:val="00000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C5443" w:rsidRPr="00BC5443" w14:paraId="2783B5C4" w14:textId="77777777" w:rsidTr="005A7BB3">
        <w:trPr>
          <w:jc w:val="center"/>
        </w:trPr>
        <w:tc>
          <w:tcPr>
            <w:tcW w:w="4531" w:type="dxa"/>
          </w:tcPr>
          <w:p w14:paraId="1B4FE4EC" w14:textId="77777777" w:rsidR="00BC5443" w:rsidRPr="00BC5443" w:rsidRDefault="00BC5443" w:rsidP="005A7BB3">
            <w:pPr>
              <w:jc w:val="center"/>
              <w:rPr>
                <w:rFonts w:ascii="Arial" w:eastAsia="Times New Roman" w:hAnsi="Arial" w:cs="Arial"/>
                <w:color w:val="000000"/>
              </w:rPr>
            </w:pPr>
            <w:r>
              <w:rPr>
                <w:rFonts w:ascii="Arial" w:eastAsia="Times New Roman" w:hAnsi="Arial" w:cs="Arial"/>
                <w:color w:val="000000"/>
                <w:lang w:val="en"/>
              </w:rPr>
              <w:t>ORLEN Południe S.A.</w:t>
            </w:r>
          </w:p>
        </w:tc>
        <w:tc>
          <w:tcPr>
            <w:tcW w:w="4531" w:type="dxa"/>
          </w:tcPr>
          <w:p w14:paraId="630DE7D5" w14:textId="77777777" w:rsidR="00BC5443" w:rsidRPr="00BC5443" w:rsidRDefault="00BC5443" w:rsidP="005A7BB3">
            <w:pPr>
              <w:jc w:val="center"/>
              <w:rPr>
                <w:rFonts w:ascii="Arial" w:eastAsia="Times New Roman" w:hAnsi="Arial" w:cs="Arial"/>
                <w:color w:val="000000"/>
              </w:rPr>
            </w:pPr>
            <w:r>
              <w:rPr>
                <w:rFonts w:ascii="Arial" w:eastAsia="Times New Roman" w:hAnsi="Arial" w:cs="Arial"/>
                <w:color w:val="000000"/>
                <w:lang w:val="en"/>
              </w:rPr>
              <w:t>________________________</w:t>
            </w:r>
          </w:p>
        </w:tc>
      </w:tr>
    </w:tbl>
    <w:p w14:paraId="02E0DC73" w14:textId="77777777" w:rsidR="00D33E71" w:rsidRPr="00BC5443" w:rsidRDefault="00D33E71" w:rsidP="00D33E71">
      <w:pPr>
        <w:rPr>
          <w:rFonts w:ascii="Arial" w:eastAsia="Times New Roman" w:hAnsi="Arial" w:cs="Arial"/>
          <w:color w:val="000000"/>
        </w:rPr>
      </w:pPr>
    </w:p>
    <w:p w14:paraId="0775DCC1" w14:textId="77777777" w:rsidR="00D33E71" w:rsidRDefault="00D33E71" w:rsidP="00D33E71">
      <w:pPr>
        <w:jc w:val="center"/>
        <w:rPr>
          <w:rFonts w:ascii="Arial" w:eastAsia="Times New Roman" w:hAnsi="Arial" w:cs="Arial"/>
          <w:color w:val="000000"/>
        </w:rPr>
      </w:pPr>
    </w:p>
    <w:p w14:paraId="4FA29BB3" w14:textId="77777777" w:rsidR="00D33E71" w:rsidRDefault="00D33E71" w:rsidP="00D33E71">
      <w:pPr>
        <w:rPr>
          <w:rFonts w:eastAsia="Times New Roman"/>
          <w:color w:val="000000"/>
        </w:rPr>
      </w:pPr>
    </w:p>
    <w:p w14:paraId="2C3C0CB8" w14:textId="77777777" w:rsidR="00D33E71" w:rsidRDefault="00D33E71" w:rsidP="00D33E71">
      <w:pPr>
        <w:jc w:val="center"/>
        <w:rPr>
          <w:rFonts w:ascii="Arial" w:eastAsia="Times New Roman" w:hAnsi="Arial" w:cs="Arial"/>
          <w:color w:val="000000"/>
        </w:rPr>
      </w:pPr>
      <w:r>
        <w:rPr>
          <w:rFonts w:ascii="Arial" w:eastAsia="Times New Roman" w:hAnsi="Arial" w:cs="Arial"/>
          <w:color w:val="000000"/>
          <w:lang w:val="en"/>
        </w:rPr>
        <w:t> </w:t>
      </w:r>
    </w:p>
    <w:p w14:paraId="16C0AC36" w14:textId="77777777" w:rsidR="00B616A5" w:rsidRDefault="00B616A5" w:rsidP="00B616A5">
      <w:pPr>
        <w:jc w:val="both"/>
        <w:rPr>
          <w:rFonts w:ascii="Arial" w:eastAsia="Times New Roman" w:hAnsi="Arial" w:cs="Arial"/>
          <w:color w:val="000000"/>
        </w:rPr>
      </w:pPr>
      <w:r>
        <w:rPr>
          <w:rFonts w:ascii="Arial" w:eastAsia="Times New Roman" w:hAnsi="Arial" w:cs="Arial"/>
          <w:color w:val="000000"/>
          <w:lang w:val="en"/>
        </w:rPr>
        <w:t>_______________________________          _________________________________</w:t>
      </w:r>
    </w:p>
    <w:p w14:paraId="789B6463" w14:textId="77777777" w:rsidR="00D33E71" w:rsidRDefault="00D33E71" w:rsidP="00B616A5">
      <w:pPr>
        <w:jc w:val="both"/>
        <w:rPr>
          <w:rFonts w:ascii="Arial" w:eastAsia="Times New Roman" w:hAnsi="Arial" w:cs="Arial"/>
          <w:color w:val="000000"/>
        </w:rPr>
      </w:pPr>
    </w:p>
    <w:p w14:paraId="7C6722D2" w14:textId="77777777" w:rsidR="00D33E71" w:rsidRDefault="00D33E71" w:rsidP="00D33E71">
      <w:pPr>
        <w:rPr>
          <w:rFonts w:eastAsia="Times New Roman"/>
          <w:color w:val="000000"/>
        </w:rPr>
      </w:pPr>
    </w:p>
    <w:p w14:paraId="1BAFD20B" w14:textId="77777777" w:rsidR="00D33E71" w:rsidRDefault="00D33E71" w:rsidP="00D33E71">
      <w:pPr>
        <w:jc w:val="center"/>
        <w:rPr>
          <w:rFonts w:ascii="Arial" w:eastAsia="Times New Roman" w:hAnsi="Arial" w:cs="Arial"/>
          <w:color w:val="000000"/>
        </w:rPr>
      </w:pPr>
      <w:r>
        <w:rPr>
          <w:rFonts w:ascii="Arial" w:eastAsia="Times New Roman" w:hAnsi="Arial" w:cs="Arial"/>
          <w:color w:val="000000"/>
          <w:lang w:val="en"/>
        </w:rPr>
        <w:t> </w:t>
      </w:r>
    </w:p>
    <w:p w14:paraId="4319BE4C" w14:textId="77777777" w:rsidR="00D33E71" w:rsidRDefault="00D33E71" w:rsidP="00D33E71">
      <w:pPr>
        <w:rPr>
          <w:rFonts w:eastAsia="Times New Roman"/>
          <w:color w:val="000000"/>
        </w:rPr>
      </w:pPr>
    </w:p>
    <w:p w14:paraId="4DA63C54" w14:textId="77777777" w:rsidR="00D33E71" w:rsidRDefault="00D33E71" w:rsidP="00D33E71">
      <w:pPr>
        <w:rPr>
          <w:rFonts w:eastAsia="Times New Roman"/>
          <w:color w:val="000000"/>
        </w:rPr>
      </w:pPr>
    </w:p>
    <w:p w14:paraId="7D6550BB" w14:textId="77777777" w:rsidR="008709A3" w:rsidRPr="00D33E71" w:rsidRDefault="00D33E71" w:rsidP="008709A3">
      <w:pPr>
        <w:jc w:val="both"/>
      </w:pPr>
      <w:r>
        <w:rPr>
          <w:rFonts w:ascii="Arial" w:eastAsia="Times New Roman" w:hAnsi="Arial" w:cs="Arial"/>
          <w:color w:val="000000"/>
          <w:lang w:val="en"/>
        </w:rPr>
        <w:t>________________________________        ________________________________</w:t>
      </w:r>
    </w:p>
    <w:p w14:paraId="32D71D8E" w14:textId="77777777" w:rsidR="004516C8" w:rsidRDefault="004516C8">
      <w:pPr>
        <w:spacing w:after="160" w:line="259" w:lineRule="auto"/>
      </w:pPr>
    </w:p>
    <w:p w14:paraId="210DA8C8" w14:textId="77777777" w:rsidR="00C16F0E" w:rsidRDefault="00C16F0E">
      <w:pPr>
        <w:spacing w:after="160" w:line="259" w:lineRule="auto"/>
      </w:pPr>
    </w:p>
    <w:p w14:paraId="31DDD6E0" w14:textId="77777777" w:rsidR="00C16F0E" w:rsidRDefault="00C16F0E">
      <w:pPr>
        <w:spacing w:after="160" w:line="259" w:lineRule="auto"/>
      </w:pPr>
    </w:p>
    <w:p w14:paraId="03980350" w14:textId="77777777" w:rsidR="00C16F0E" w:rsidRDefault="00C16F0E">
      <w:pPr>
        <w:spacing w:after="160" w:line="259" w:lineRule="auto"/>
        <w:rPr>
          <w:rFonts w:ascii="Arial" w:hAnsi="Arial" w:cs="Arial"/>
          <w:lang w:val="en-US" w:eastAsia="en-US"/>
        </w:rPr>
      </w:pPr>
    </w:p>
    <w:p w14:paraId="683D9A1F" w14:textId="77777777" w:rsidR="00C16F0E" w:rsidRDefault="00C16F0E">
      <w:pPr>
        <w:spacing w:after="160" w:line="259" w:lineRule="auto"/>
        <w:rPr>
          <w:rFonts w:ascii="Arial" w:hAnsi="Arial" w:cs="Arial"/>
          <w:lang w:val="en-US" w:eastAsia="en-US"/>
        </w:rPr>
      </w:pPr>
    </w:p>
    <w:p w14:paraId="43193B53" w14:textId="77777777" w:rsidR="00C16F0E" w:rsidRDefault="00C16F0E">
      <w:pPr>
        <w:spacing w:after="160" w:line="259" w:lineRule="auto"/>
        <w:rPr>
          <w:rFonts w:ascii="Arial" w:hAnsi="Arial" w:cs="Arial"/>
          <w:lang w:val="en-US" w:eastAsia="en-US"/>
        </w:rPr>
      </w:pPr>
    </w:p>
    <w:p w14:paraId="06C50EE6" w14:textId="77777777" w:rsidR="00C16F0E" w:rsidRDefault="00C16F0E">
      <w:pPr>
        <w:spacing w:after="160" w:line="259" w:lineRule="auto"/>
        <w:rPr>
          <w:rFonts w:ascii="Arial" w:hAnsi="Arial" w:cs="Arial"/>
          <w:lang w:val="en-US" w:eastAsia="en-US"/>
        </w:rPr>
      </w:pPr>
    </w:p>
    <w:p w14:paraId="3BDF87B7" w14:textId="77777777" w:rsidR="00C16F0E" w:rsidRDefault="00C16F0E">
      <w:pPr>
        <w:spacing w:after="160" w:line="259" w:lineRule="auto"/>
        <w:rPr>
          <w:rFonts w:ascii="Arial" w:hAnsi="Arial" w:cs="Arial"/>
          <w:lang w:val="en-US" w:eastAsia="en-US"/>
        </w:rPr>
      </w:pPr>
    </w:p>
    <w:p w14:paraId="32706950" w14:textId="77777777" w:rsidR="00C16F0E" w:rsidRDefault="00C16F0E">
      <w:pPr>
        <w:spacing w:after="160" w:line="259" w:lineRule="auto"/>
        <w:rPr>
          <w:rFonts w:ascii="Arial" w:hAnsi="Arial" w:cs="Arial"/>
          <w:lang w:val="en-US" w:eastAsia="en-US"/>
        </w:rPr>
      </w:pPr>
    </w:p>
    <w:p w14:paraId="0D934EB4" w14:textId="77777777" w:rsidR="00C16F0E" w:rsidRDefault="00C16F0E">
      <w:pPr>
        <w:spacing w:after="160" w:line="259" w:lineRule="auto"/>
        <w:rPr>
          <w:rFonts w:ascii="Arial" w:hAnsi="Arial" w:cs="Arial"/>
          <w:lang w:val="en-US" w:eastAsia="en-US"/>
        </w:rPr>
      </w:pPr>
    </w:p>
    <w:p w14:paraId="771313AE" w14:textId="77777777" w:rsidR="00C16F0E" w:rsidRDefault="00C16F0E">
      <w:pPr>
        <w:spacing w:after="160" w:line="259" w:lineRule="auto"/>
        <w:rPr>
          <w:rFonts w:ascii="Arial" w:hAnsi="Arial" w:cs="Arial"/>
          <w:lang w:val="en-US" w:eastAsia="en-US"/>
        </w:rPr>
      </w:pPr>
    </w:p>
    <w:p w14:paraId="03DF94BE" w14:textId="77777777" w:rsidR="00C16F0E" w:rsidRDefault="00C16F0E">
      <w:pPr>
        <w:spacing w:after="160" w:line="259" w:lineRule="auto"/>
        <w:rPr>
          <w:rFonts w:ascii="Arial" w:hAnsi="Arial" w:cs="Arial"/>
          <w:lang w:val="en-US" w:eastAsia="en-US"/>
        </w:rPr>
      </w:pPr>
    </w:p>
    <w:p w14:paraId="1D9442DB" w14:textId="77777777" w:rsidR="00C16F0E" w:rsidRDefault="00C16F0E">
      <w:pPr>
        <w:spacing w:after="160" w:line="259" w:lineRule="auto"/>
        <w:rPr>
          <w:rFonts w:ascii="Arial" w:hAnsi="Arial" w:cs="Arial"/>
          <w:lang w:val="en-US" w:eastAsia="en-US"/>
        </w:rPr>
      </w:pPr>
    </w:p>
    <w:p w14:paraId="759D648E" w14:textId="44D6FAFC" w:rsidR="00C16F0E" w:rsidRDefault="00C16F0E">
      <w:pPr>
        <w:spacing w:after="160" w:line="259" w:lineRule="auto"/>
        <w:rPr>
          <w:rFonts w:ascii="Arial" w:hAnsi="Arial" w:cs="Arial"/>
          <w:sz w:val="20"/>
          <w:szCs w:val="20"/>
          <w:u w:val="single"/>
          <w:lang w:val="en-US" w:eastAsia="en-US"/>
        </w:rPr>
      </w:pPr>
      <w:r w:rsidRPr="00C16F0E">
        <w:rPr>
          <w:rFonts w:ascii="Arial" w:hAnsi="Arial" w:cs="Arial"/>
          <w:sz w:val="20"/>
          <w:szCs w:val="20"/>
          <w:u w:val="single"/>
          <w:lang w:val="en-US" w:eastAsia="en-US"/>
        </w:rPr>
        <w:t>Appendix nr 1</w:t>
      </w:r>
    </w:p>
    <w:p w14:paraId="672CC26A" w14:textId="77777777" w:rsidR="00C068D1" w:rsidRPr="00CA66A7" w:rsidRDefault="00C068D1" w:rsidP="00C068D1">
      <w:pPr>
        <w:spacing w:line="276" w:lineRule="auto"/>
        <w:jc w:val="center"/>
        <w:rPr>
          <w:rFonts w:ascii="Arial" w:hAnsi="Arial" w:cs="Arial"/>
          <w:b/>
          <w:color w:val="000000" w:themeColor="text1"/>
          <w:sz w:val="22"/>
          <w:szCs w:val="22"/>
          <w:lang w:val="en-US"/>
        </w:rPr>
      </w:pPr>
      <w:r w:rsidRPr="00CA66A7">
        <w:rPr>
          <w:rFonts w:ascii="Arial" w:hAnsi="Arial" w:cs="Arial"/>
          <w:b/>
          <w:bCs/>
          <w:color w:val="000000" w:themeColor="text1"/>
          <w:sz w:val="22"/>
          <w:szCs w:val="22"/>
          <w:lang w:val="en-US"/>
        </w:rPr>
        <w:t>Information clause</w:t>
      </w:r>
    </w:p>
    <w:p w14:paraId="3B2B5D63" w14:textId="77777777" w:rsidR="00C068D1" w:rsidRPr="00CA66A7" w:rsidRDefault="00C068D1" w:rsidP="00C068D1">
      <w:pPr>
        <w:spacing w:line="276" w:lineRule="auto"/>
        <w:jc w:val="center"/>
        <w:rPr>
          <w:rFonts w:ascii="Arial" w:hAnsi="Arial" w:cs="Arial"/>
          <w:b/>
          <w:color w:val="000000" w:themeColor="text1"/>
          <w:sz w:val="22"/>
          <w:szCs w:val="22"/>
          <w:lang w:val="en-US"/>
        </w:rPr>
      </w:pPr>
      <w:r w:rsidRPr="00CA66A7">
        <w:rPr>
          <w:rFonts w:ascii="Arial" w:hAnsi="Arial" w:cs="Arial"/>
          <w:b/>
          <w:bCs/>
          <w:color w:val="000000" w:themeColor="text1"/>
          <w:sz w:val="22"/>
          <w:szCs w:val="22"/>
          <w:lang w:val="en-US"/>
        </w:rPr>
        <w:t xml:space="preserve">for members of the bodies, proxies or </w:t>
      </w:r>
      <w:r w:rsidRPr="00CA66A7">
        <w:rPr>
          <w:rFonts w:ascii="Arial" w:hAnsi="Arial" w:cs="Arial"/>
          <w:b/>
          <w:bCs/>
          <w:color w:val="212529"/>
          <w:sz w:val="22"/>
          <w:szCs w:val="22"/>
          <w:shd w:val="clear" w:color="auto" w:fill="FFFFFF"/>
          <w:lang w:val="en-US"/>
        </w:rPr>
        <w:t xml:space="preserve">attorneys who represent the </w:t>
      </w:r>
      <w:r w:rsidRPr="00CA66A7">
        <w:rPr>
          <w:rFonts w:ascii="Arial" w:hAnsi="Arial" w:cs="Arial"/>
          <w:b/>
          <w:bCs/>
          <w:color w:val="000000" w:themeColor="text1"/>
          <w:sz w:val="22"/>
          <w:szCs w:val="22"/>
          <w:lang w:val="en-US"/>
        </w:rPr>
        <w:t>Supplier</w:t>
      </w:r>
      <w:r w:rsidRPr="00CA66A7">
        <w:rPr>
          <w:rStyle w:val="Odwoanieprzypisudolnego"/>
          <w:rFonts w:ascii="Arial" w:hAnsi="Arial" w:cs="Arial"/>
          <w:b/>
          <w:bCs/>
          <w:color w:val="000000" w:themeColor="text1"/>
          <w:sz w:val="22"/>
          <w:szCs w:val="22"/>
          <w:lang w:val="en-US"/>
        </w:rPr>
        <w:t>*</w:t>
      </w:r>
    </w:p>
    <w:p w14:paraId="09AA79A2" w14:textId="77777777" w:rsidR="00C068D1" w:rsidRPr="00CA66A7" w:rsidRDefault="00C068D1" w:rsidP="00C068D1">
      <w:pPr>
        <w:spacing w:line="276" w:lineRule="auto"/>
        <w:jc w:val="center"/>
        <w:rPr>
          <w:rFonts w:ascii="Arial" w:hAnsi="Arial" w:cs="Arial"/>
          <w:b/>
          <w:color w:val="000000" w:themeColor="text1"/>
          <w:sz w:val="22"/>
          <w:szCs w:val="22"/>
          <w:lang w:val="en-US"/>
        </w:rPr>
      </w:pPr>
      <w:r w:rsidRPr="00CA66A7">
        <w:rPr>
          <w:rFonts w:ascii="Arial" w:hAnsi="Arial" w:cs="Arial"/>
          <w:b/>
          <w:bCs/>
          <w:color w:val="000000" w:themeColor="text1"/>
          <w:sz w:val="22"/>
          <w:szCs w:val="22"/>
          <w:lang w:val="en-US"/>
        </w:rPr>
        <w:t xml:space="preserve">and </w:t>
      </w:r>
      <w:r w:rsidRPr="00CA66A7">
        <w:rPr>
          <w:rFonts w:ascii="Arial" w:hAnsi="Arial" w:cs="Arial"/>
          <w:b/>
          <w:bCs/>
          <w:color w:val="212529"/>
          <w:sz w:val="22"/>
          <w:szCs w:val="22"/>
          <w:shd w:val="clear" w:color="auto" w:fill="FFFFFF"/>
          <w:lang w:val="en-US"/>
        </w:rPr>
        <w:t xml:space="preserve">staff members who are contact persons </w:t>
      </w:r>
      <w:r w:rsidRPr="00CA66A7">
        <w:rPr>
          <w:rFonts w:ascii="Arial" w:hAnsi="Arial" w:cs="Arial"/>
          <w:b/>
          <w:bCs/>
          <w:color w:val="000000" w:themeColor="text1"/>
          <w:sz w:val="22"/>
          <w:szCs w:val="22"/>
          <w:lang w:val="en-US"/>
        </w:rPr>
        <w:t>or persons who cooperate with the Supplier</w:t>
      </w:r>
      <w:r w:rsidRPr="00CA66A7">
        <w:rPr>
          <w:rStyle w:val="Odwoanieprzypisudolnego"/>
          <w:rFonts w:ascii="Arial" w:hAnsi="Arial" w:cs="Arial"/>
          <w:b/>
          <w:bCs/>
          <w:color w:val="000000" w:themeColor="text1"/>
          <w:sz w:val="22"/>
          <w:szCs w:val="22"/>
          <w:lang w:val="en-US"/>
        </w:rPr>
        <w:t>*</w:t>
      </w:r>
      <w:r w:rsidRPr="00CA66A7">
        <w:rPr>
          <w:rFonts w:ascii="Arial" w:hAnsi="Arial" w:cs="Arial"/>
          <w:b/>
          <w:bCs/>
          <w:color w:val="000000" w:themeColor="text1"/>
          <w:sz w:val="22"/>
          <w:szCs w:val="22"/>
          <w:lang w:val="en-US"/>
        </w:rPr>
        <w:t xml:space="preserve"> </w:t>
      </w:r>
    </w:p>
    <w:p w14:paraId="6C08E715" w14:textId="77777777" w:rsidR="00C068D1" w:rsidRPr="00CA66A7" w:rsidRDefault="00C068D1" w:rsidP="00C068D1">
      <w:pPr>
        <w:spacing w:line="276" w:lineRule="auto"/>
        <w:jc w:val="center"/>
        <w:rPr>
          <w:rFonts w:ascii="Arial" w:hAnsi="Arial" w:cs="Arial"/>
          <w:b/>
          <w:color w:val="000000" w:themeColor="text1"/>
          <w:sz w:val="22"/>
          <w:szCs w:val="22"/>
          <w:lang w:val="en-US"/>
        </w:rPr>
      </w:pPr>
      <w:r w:rsidRPr="00CA66A7">
        <w:rPr>
          <w:rFonts w:ascii="Arial" w:hAnsi="Arial" w:cs="Arial"/>
          <w:b/>
          <w:bCs/>
          <w:color w:val="000000" w:themeColor="text1"/>
          <w:sz w:val="22"/>
          <w:szCs w:val="22"/>
          <w:lang w:val="en-US"/>
        </w:rPr>
        <w:t xml:space="preserve">during the conclusion and performance of agreements for the benefit of ORLEN Południe S.A. </w:t>
      </w:r>
    </w:p>
    <w:p w14:paraId="2C96096A" w14:textId="77777777" w:rsidR="00C068D1" w:rsidRPr="00CA66A7" w:rsidRDefault="00C068D1" w:rsidP="00C068D1">
      <w:pPr>
        <w:spacing w:before="120" w:after="120"/>
        <w:jc w:val="center"/>
        <w:rPr>
          <w:rFonts w:ascii="Arial" w:hAnsi="Arial" w:cs="Arial"/>
          <w:i/>
          <w:color w:val="000000" w:themeColor="text1"/>
          <w:sz w:val="16"/>
          <w:szCs w:val="16"/>
          <w:lang w:val="en-US"/>
        </w:rPr>
      </w:pPr>
      <w:r w:rsidRPr="00CA66A7">
        <w:rPr>
          <w:rFonts w:ascii="Arial" w:hAnsi="Arial" w:cs="Arial"/>
          <w:i/>
          <w:iCs/>
          <w:color w:val="000000" w:themeColor="text1"/>
          <w:sz w:val="16"/>
          <w:szCs w:val="16"/>
          <w:lang w:val="en-US"/>
        </w:rPr>
        <w:t xml:space="preserve">(Fulfillment of the information obligation under Articles 13(1) and (2), 14(1) and (2) </w:t>
      </w:r>
      <w:r w:rsidRPr="00CA66A7">
        <w:rPr>
          <w:rFonts w:ascii="Arial" w:hAnsi="Arial" w:cs="Arial"/>
          <w:i/>
          <w:iCs/>
          <w:color w:val="000000"/>
          <w:sz w:val="16"/>
          <w:szCs w:val="16"/>
          <w:lang w:val="en-US"/>
        </w:rPr>
        <w:t>of Regulation (EU) 2016/679 of the European Parliament and of the Council of April 27, 2016 on the protection of natural persons with regard to the processing of personal data and on the free movement of such data and repealing Directive 95/46/EC (General Data Protection Regulation); hereinafter: GDPR)</w:t>
      </w:r>
    </w:p>
    <w:p w14:paraId="12F3F9DB" w14:textId="77777777" w:rsidR="00C068D1" w:rsidRPr="00B47385" w:rsidRDefault="00C068D1" w:rsidP="00C068D1">
      <w:pPr>
        <w:numPr>
          <w:ilvl w:val="0"/>
          <w:numId w:val="7"/>
        </w:numPr>
        <w:spacing w:before="240"/>
        <w:ind w:left="284" w:hanging="284"/>
        <w:jc w:val="both"/>
        <w:rPr>
          <w:rFonts w:ascii="Arial" w:hAnsi="Arial" w:cs="Arial"/>
          <w:sz w:val="20"/>
        </w:rPr>
      </w:pPr>
      <w:r w:rsidRPr="00CA66A7">
        <w:rPr>
          <w:rFonts w:ascii="Arial" w:hAnsi="Arial" w:cs="Arial"/>
          <w:sz w:val="20"/>
          <w:lang w:val="en-US"/>
        </w:rPr>
        <w:t xml:space="preserve">ORLEN Południe S.A., headquartered in Trzebinia, 32-540 Trzebinia, </w:t>
      </w:r>
      <w:proofErr w:type="spellStart"/>
      <w:r w:rsidRPr="00CA66A7">
        <w:rPr>
          <w:rFonts w:ascii="Arial" w:hAnsi="Arial" w:cs="Arial"/>
          <w:sz w:val="20"/>
          <w:lang w:val="en-US"/>
        </w:rPr>
        <w:t>Fabryczna</w:t>
      </w:r>
      <w:proofErr w:type="spellEnd"/>
      <w:r w:rsidRPr="00CA66A7">
        <w:rPr>
          <w:rFonts w:ascii="Arial" w:hAnsi="Arial" w:cs="Arial"/>
          <w:sz w:val="20"/>
          <w:lang w:val="en-US"/>
        </w:rPr>
        <w:t xml:space="preserve"> 22, informs that it is the administrator of your personal data. </w:t>
      </w:r>
      <w:r>
        <w:rPr>
          <w:rFonts w:ascii="Arial" w:hAnsi="Arial" w:cs="Arial"/>
          <w:sz w:val="20"/>
        </w:rPr>
        <w:t xml:space="preserve">Phone </w:t>
      </w:r>
      <w:proofErr w:type="spellStart"/>
      <w:r>
        <w:rPr>
          <w:rFonts w:ascii="Arial" w:hAnsi="Arial" w:cs="Arial"/>
          <w:sz w:val="20"/>
        </w:rPr>
        <w:t>numbers</w:t>
      </w:r>
      <w:proofErr w:type="spellEnd"/>
      <w:r>
        <w:rPr>
          <w:rFonts w:ascii="Arial" w:hAnsi="Arial" w:cs="Arial"/>
          <w:sz w:val="20"/>
        </w:rPr>
        <w:t xml:space="preserve"> to </w:t>
      </w:r>
      <w:proofErr w:type="spellStart"/>
      <w:r>
        <w:rPr>
          <w:rFonts w:ascii="Arial" w:hAnsi="Arial" w:cs="Arial"/>
          <w:sz w:val="20"/>
        </w:rPr>
        <w:t>contact</w:t>
      </w:r>
      <w:proofErr w:type="spellEnd"/>
      <w:r>
        <w:rPr>
          <w:rFonts w:ascii="Arial" w:hAnsi="Arial" w:cs="Arial"/>
          <w:sz w:val="20"/>
        </w:rPr>
        <w:t xml:space="preserve"> the data administrator: (+48) 24 201 00 00, (+48) 24 201 00 01.</w:t>
      </w:r>
    </w:p>
    <w:p w14:paraId="34C511F0" w14:textId="77777777" w:rsidR="00C068D1" w:rsidRPr="00CA66A7" w:rsidRDefault="00C068D1" w:rsidP="00C068D1">
      <w:pPr>
        <w:numPr>
          <w:ilvl w:val="0"/>
          <w:numId w:val="7"/>
        </w:numPr>
        <w:spacing w:before="120"/>
        <w:ind w:left="284" w:hanging="284"/>
        <w:jc w:val="both"/>
        <w:rPr>
          <w:rFonts w:ascii="Arial" w:hAnsi="Arial" w:cs="Arial"/>
          <w:sz w:val="20"/>
          <w:lang w:val="en-US"/>
        </w:rPr>
      </w:pPr>
      <w:r w:rsidRPr="00CA66A7">
        <w:rPr>
          <w:rFonts w:ascii="Arial" w:hAnsi="Arial" w:cs="Arial"/>
          <w:sz w:val="20"/>
          <w:lang w:val="en-US"/>
        </w:rPr>
        <w:t xml:space="preserve">The following e-mail address shall be used to contact the Data Protection Officer at ORLEN Południe S.A.: rodo.poludnie@orlen.pl. The Data Protection Officer may also be contacted in writing, at the address of the registered office of ORLEN Południe S.A., as indicated in item 1, with the note: “Data Protection Officer” [“Inspektor </w:t>
      </w:r>
      <w:proofErr w:type="spellStart"/>
      <w:r w:rsidRPr="00CA66A7">
        <w:rPr>
          <w:rFonts w:ascii="Arial" w:hAnsi="Arial" w:cs="Arial"/>
          <w:sz w:val="20"/>
          <w:lang w:val="en-US"/>
        </w:rPr>
        <w:t>Ochrony</w:t>
      </w:r>
      <w:proofErr w:type="spellEnd"/>
      <w:r w:rsidRPr="00CA66A7">
        <w:rPr>
          <w:rFonts w:ascii="Arial" w:hAnsi="Arial" w:cs="Arial"/>
          <w:sz w:val="20"/>
          <w:lang w:val="en-US"/>
        </w:rPr>
        <w:t xml:space="preserve"> Danych”]. Data pertaining to the Data Protection Officer is also available at the website </w:t>
      </w:r>
      <w:r>
        <w:fldChar w:fldCharType="begin"/>
      </w:r>
      <w:r w:rsidRPr="005C3290">
        <w:rPr>
          <w:lang w:val="en-US"/>
        </w:rPr>
        <w:instrText>HYPERLINK "http://www.orlenpoludnie.pl"</w:instrText>
      </w:r>
      <w:r>
        <w:fldChar w:fldCharType="separate"/>
      </w:r>
      <w:r w:rsidRPr="00CA66A7">
        <w:rPr>
          <w:rStyle w:val="Hipercze"/>
          <w:rFonts w:ascii="Arial" w:hAnsi="Arial" w:cs="Arial"/>
          <w:sz w:val="20"/>
          <w:lang w:val="en-US"/>
        </w:rPr>
        <w:t>www.orlenpoludnie.pl</w:t>
      </w:r>
      <w:r>
        <w:fldChar w:fldCharType="end"/>
      </w:r>
      <w:r w:rsidRPr="00CA66A7">
        <w:rPr>
          <w:rFonts w:ascii="Arial" w:hAnsi="Arial" w:cs="Arial"/>
          <w:sz w:val="20"/>
          <w:lang w:val="en-US"/>
        </w:rPr>
        <w:t xml:space="preserve"> in the tab “Contact” [“</w:t>
      </w:r>
      <w:proofErr w:type="spellStart"/>
      <w:r w:rsidRPr="00CA66A7">
        <w:rPr>
          <w:rFonts w:ascii="Arial" w:hAnsi="Arial" w:cs="Arial"/>
          <w:sz w:val="20"/>
          <w:lang w:val="en-US"/>
        </w:rPr>
        <w:t>Kontakty</w:t>
      </w:r>
      <w:proofErr w:type="spellEnd"/>
      <w:r w:rsidRPr="00CA66A7">
        <w:rPr>
          <w:rFonts w:ascii="Arial" w:hAnsi="Arial" w:cs="Arial"/>
          <w:sz w:val="20"/>
          <w:lang w:val="en-US"/>
        </w:rPr>
        <w:t>”].</w:t>
      </w:r>
    </w:p>
    <w:p w14:paraId="074DF3B1" w14:textId="77777777" w:rsidR="00C068D1" w:rsidRPr="00CA66A7" w:rsidRDefault="00C068D1" w:rsidP="00C068D1">
      <w:pPr>
        <w:numPr>
          <w:ilvl w:val="0"/>
          <w:numId w:val="7"/>
        </w:numPr>
        <w:spacing w:before="120"/>
        <w:ind w:left="284" w:hanging="284"/>
        <w:jc w:val="both"/>
        <w:rPr>
          <w:rFonts w:ascii="Arial" w:hAnsi="Arial" w:cs="Arial"/>
          <w:sz w:val="20"/>
          <w:lang w:val="en-US"/>
        </w:rPr>
      </w:pPr>
      <w:r w:rsidRPr="00CA66A7">
        <w:rPr>
          <w:rFonts w:ascii="Arial" w:hAnsi="Arial" w:cs="Arial"/>
          <w:sz w:val="20"/>
          <w:lang w:val="en-US"/>
        </w:rPr>
        <w:t>If your personal data was not provided to us directly by you, it was provided to ORLEN Południe S.A. by ................................................</w:t>
      </w:r>
      <w:r w:rsidRPr="00CA66A7">
        <w:rPr>
          <w:rStyle w:val="Odwoanieprzypisudolnego"/>
          <w:rFonts w:ascii="Arial" w:hAnsi="Arial" w:cs="Arial"/>
          <w:b/>
          <w:bCs/>
          <w:color w:val="000000" w:themeColor="text1"/>
          <w:sz w:val="20"/>
          <w:lang w:val="en-US"/>
        </w:rPr>
        <w:t>**</w:t>
      </w:r>
      <w:r w:rsidRPr="00CA66A7">
        <w:rPr>
          <w:rFonts w:ascii="Arial" w:hAnsi="Arial" w:cs="Arial"/>
          <w:sz w:val="20"/>
          <w:lang w:val="en-US"/>
        </w:rPr>
        <w:t xml:space="preserve"> - an entity cooperating with ORLEN Południe S.A. or intending to cooperate with ORLEN Południe S.A. and constitute, depending on the type of cooperation, data necessary to represent a legal entity, contact data, data contained in documents in your possession confirming your rights, experience or constituting a product of agreement execution. Your provision of personal data is voluntary, but necessary for the establishment of cooperation, conclusion and performance of the agreement, and fulfillment of the purposes specified in item 4 below.</w:t>
      </w:r>
    </w:p>
    <w:p w14:paraId="548A7610" w14:textId="77777777" w:rsidR="00C068D1" w:rsidRPr="00CA66A7" w:rsidRDefault="00C068D1" w:rsidP="00C068D1">
      <w:pPr>
        <w:numPr>
          <w:ilvl w:val="0"/>
          <w:numId w:val="7"/>
        </w:numPr>
        <w:spacing w:before="120"/>
        <w:ind w:left="284" w:hanging="284"/>
        <w:jc w:val="both"/>
        <w:rPr>
          <w:rFonts w:ascii="Arial" w:hAnsi="Arial" w:cs="Arial"/>
          <w:sz w:val="20"/>
          <w:lang w:val="en-US"/>
        </w:rPr>
      </w:pPr>
      <w:r w:rsidRPr="00CA66A7">
        <w:rPr>
          <w:rFonts w:ascii="Arial" w:hAnsi="Arial" w:cs="Arial"/>
          <w:sz w:val="20"/>
          <w:lang w:val="en-US"/>
        </w:rPr>
        <w:t>Depending on the type of cooperation, your personal data may be processed by ORLEN Południe S.A. for the following purposes:</w:t>
      </w:r>
    </w:p>
    <w:p w14:paraId="5EE01675" w14:textId="77777777" w:rsidR="00C068D1" w:rsidRPr="00CA66A7" w:rsidRDefault="00C068D1" w:rsidP="00C068D1">
      <w:pPr>
        <w:numPr>
          <w:ilvl w:val="2"/>
          <w:numId w:val="5"/>
        </w:numPr>
        <w:spacing w:before="60"/>
        <w:ind w:left="567" w:hanging="283"/>
        <w:jc w:val="both"/>
        <w:rPr>
          <w:rFonts w:ascii="Arial" w:hAnsi="Arial" w:cs="Arial"/>
          <w:sz w:val="20"/>
          <w:lang w:val="en-US"/>
        </w:rPr>
      </w:pPr>
      <w:r w:rsidRPr="00CA66A7">
        <w:rPr>
          <w:rFonts w:ascii="Arial" w:hAnsi="Arial" w:cs="Arial"/>
          <w:sz w:val="20"/>
          <w:lang w:val="en-US"/>
        </w:rPr>
        <w:t xml:space="preserve">in the case of contractors who are natural persons, </w:t>
      </w:r>
      <w:r w:rsidRPr="00CA66A7">
        <w:rPr>
          <w:rFonts w:ascii="Arial" w:hAnsi="Arial" w:cs="Arial"/>
          <w:color w:val="000000"/>
          <w:sz w:val="20"/>
          <w:lang w:val="en-US"/>
        </w:rPr>
        <w:t>entrepreneurs conducting business (including a partner in a civil partnership) and representatives or proxies of commercial companies and business entities conducting business in other legal forms - in order to take actions related to the conclusion and execution of the relevant business agreement,</w:t>
      </w:r>
    </w:p>
    <w:p w14:paraId="55CA6DC1" w14:textId="77777777" w:rsidR="00C068D1" w:rsidRPr="00CA66A7" w:rsidRDefault="00C068D1" w:rsidP="00C068D1">
      <w:pPr>
        <w:numPr>
          <w:ilvl w:val="2"/>
          <w:numId w:val="5"/>
        </w:numPr>
        <w:spacing w:before="60"/>
        <w:ind w:left="567" w:hanging="283"/>
        <w:jc w:val="both"/>
        <w:rPr>
          <w:rFonts w:ascii="Arial" w:hAnsi="Arial" w:cs="Arial"/>
          <w:sz w:val="20"/>
          <w:lang w:val="en-US"/>
        </w:rPr>
      </w:pPr>
      <w:r w:rsidRPr="00CA66A7">
        <w:rPr>
          <w:rFonts w:ascii="Arial" w:hAnsi="Arial" w:cs="Arial"/>
          <w:sz w:val="20"/>
          <w:lang w:val="en-US"/>
        </w:rPr>
        <w:t xml:space="preserve">to perform the obligations arising from the agreement with ORLEN Południe S.A., to which the entity indicated in item 3, in particular to verify statements made by the entity indicated in item 3, including confirmation of powers of representation, qualifications of persons indicated for the performance of the agreement, contact in the performance of the agreement, exchange of correspondence, issuance of powers of attorney to represent ORLEN Południe S.A., proper performance of the agreement, control, settlement of the agreement, maintaining of confidentiality rules and occupational health and safety, </w:t>
      </w:r>
    </w:p>
    <w:p w14:paraId="51E16A7E" w14:textId="77777777" w:rsidR="00C068D1" w:rsidRPr="00CA66A7" w:rsidRDefault="00C068D1" w:rsidP="00C068D1">
      <w:pPr>
        <w:numPr>
          <w:ilvl w:val="2"/>
          <w:numId w:val="5"/>
        </w:numPr>
        <w:spacing w:before="60"/>
        <w:ind w:left="567" w:hanging="283"/>
        <w:jc w:val="both"/>
        <w:rPr>
          <w:rFonts w:ascii="Arial" w:hAnsi="Arial" w:cs="Arial"/>
          <w:sz w:val="20"/>
          <w:lang w:val="en-US"/>
        </w:rPr>
      </w:pPr>
      <w:r w:rsidRPr="00CA66A7">
        <w:rPr>
          <w:rFonts w:ascii="Arial" w:hAnsi="Arial" w:cs="Arial"/>
          <w:sz w:val="20"/>
          <w:lang w:val="en-US"/>
        </w:rPr>
        <w:t>handling, pursuing, and defending against any potential claims, including claims between you and ORLEN Południe S.A. or between ORLEN Południe S.A. and the entity indicated in item 3;</w:t>
      </w:r>
    </w:p>
    <w:p w14:paraId="4FBF3465" w14:textId="77777777" w:rsidR="00C068D1" w:rsidRPr="00CA66A7" w:rsidRDefault="00C068D1" w:rsidP="00C068D1">
      <w:pPr>
        <w:numPr>
          <w:ilvl w:val="2"/>
          <w:numId w:val="5"/>
        </w:numPr>
        <w:spacing w:before="60"/>
        <w:ind w:left="567" w:hanging="283"/>
        <w:jc w:val="both"/>
        <w:rPr>
          <w:rFonts w:ascii="Arial" w:hAnsi="Arial" w:cs="Arial"/>
          <w:sz w:val="20"/>
          <w:lang w:val="en-US"/>
        </w:rPr>
      </w:pPr>
      <w:r w:rsidRPr="00CA66A7">
        <w:rPr>
          <w:rFonts w:ascii="Arial" w:hAnsi="Arial" w:cs="Arial"/>
          <w:sz w:val="20"/>
          <w:lang w:val="en-US"/>
        </w:rPr>
        <w:t xml:space="preserve">fulfillment of legal obligations incumbent on ORLEN Południe S.A., </w:t>
      </w:r>
      <w:r w:rsidRPr="00CA66A7">
        <w:rPr>
          <w:rFonts w:ascii="Arial" w:hAnsi="Arial" w:cs="Arial"/>
          <w:color w:val="000000"/>
          <w:sz w:val="20"/>
          <w:lang w:val="en-US"/>
        </w:rPr>
        <w:t xml:space="preserve">in particular the obligations of an obliged institution under the Act of March 1, 2018 on the prevention of money laundering and terrorist financing (the "AML" Act), obligations under tax and accounting law, obligations related to the prevention of fraud and irregularities related to anti-corruption legislation, as well as the prevention of fraud and conflicts of interest in business processes, </w:t>
      </w:r>
      <w:r w:rsidRPr="00CA66A7">
        <w:rPr>
          <w:rFonts w:ascii="Arial" w:hAnsi="Arial" w:cs="Arial"/>
          <w:sz w:val="20"/>
          <w:lang w:val="en-US"/>
        </w:rPr>
        <w:t>construction law or other regulations arising from the specifics of the agreement being performed.</w:t>
      </w:r>
    </w:p>
    <w:p w14:paraId="7549F19C" w14:textId="77777777" w:rsidR="00C068D1" w:rsidRPr="00CA66A7" w:rsidRDefault="00C068D1" w:rsidP="00C068D1">
      <w:pPr>
        <w:numPr>
          <w:ilvl w:val="0"/>
          <w:numId w:val="7"/>
        </w:numPr>
        <w:spacing w:before="120"/>
        <w:ind w:left="284" w:hanging="284"/>
        <w:jc w:val="both"/>
        <w:rPr>
          <w:rFonts w:ascii="Arial" w:hAnsi="Arial" w:cs="Arial"/>
          <w:sz w:val="20"/>
          <w:lang w:val="en-US"/>
        </w:rPr>
      </w:pPr>
      <w:r w:rsidRPr="00CA66A7">
        <w:rPr>
          <w:rFonts w:ascii="Arial" w:hAnsi="Arial" w:cs="Arial"/>
          <w:sz w:val="20"/>
          <w:lang w:val="en-US"/>
        </w:rPr>
        <w:t>Depending on the type of cooperation, the legal basis for the processing of your personal data by ORLEN Południe S.A. for the purposes indicated in section 4 above shall be:</w:t>
      </w:r>
    </w:p>
    <w:p w14:paraId="30C6F598" w14:textId="77777777" w:rsidR="00C068D1" w:rsidRPr="00CA66A7" w:rsidRDefault="00C068D1" w:rsidP="00C068D1">
      <w:pPr>
        <w:numPr>
          <w:ilvl w:val="2"/>
          <w:numId w:val="6"/>
        </w:numPr>
        <w:spacing w:before="60" w:line="276" w:lineRule="auto"/>
        <w:ind w:left="568" w:hanging="284"/>
        <w:jc w:val="both"/>
        <w:rPr>
          <w:rFonts w:ascii="Arial" w:hAnsi="Arial" w:cs="Arial"/>
          <w:sz w:val="20"/>
          <w:lang w:val="en-US"/>
        </w:rPr>
      </w:pPr>
      <w:r w:rsidRPr="00CA66A7">
        <w:rPr>
          <w:rFonts w:ascii="Arial" w:hAnsi="Arial" w:cs="Arial"/>
          <w:sz w:val="20"/>
          <w:lang w:val="en-US"/>
        </w:rPr>
        <w:t xml:space="preserve">in the case of contractors who are natural persons, the conclusion and performance of an agreement (pursuant to Article 6(1)(b) of the GDPR) to which you are a party; </w:t>
      </w:r>
    </w:p>
    <w:p w14:paraId="5BC88EE0" w14:textId="77777777" w:rsidR="00C068D1" w:rsidRPr="00CA66A7" w:rsidRDefault="00C068D1" w:rsidP="00C068D1">
      <w:pPr>
        <w:numPr>
          <w:ilvl w:val="2"/>
          <w:numId w:val="6"/>
        </w:numPr>
        <w:spacing w:before="60"/>
        <w:ind w:left="567" w:hanging="283"/>
        <w:jc w:val="both"/>
        <w:rPr>
          <w:rFonts w:ascii="Arial" w:hAnsi="Arial" w:cs="Arial"/>
          <w:sz w:val="20"/>
          <w:lang w:val="en-US"/>
        </w:rPr>
      </w:pPr>
      <w:r w:rsidRPr="00CA66A7">
        <w:rPr>
          <w:rFonts w:ascii="Arial" w:hAnsi="Arial" w:cs="Arial"/>
          <w:sz w:val="20"/>
          <w:lang w:val="en-US"/>
        </w:rPr>
        <w:lastRenderedPageBreak/>
        <w:t xml:space="preserve">legally justified interest of ORLEN Południe S.A. (pursuant to Article 6(1)(f) of the GDPR) consisting in enabling proper and effective performance of the agreement between ORLEN Południe S.A. and the entity indicated in item 3, </w:t>
      </w:r>
    </w:p>
    <w:p w14:paraId="381E0C3B" w14:textId="77777777" w:rsidR="00C068D1" w:rsidRPr="00CA66A7" w:rsidRDefault="00C068D1" w:rsidP="00C068D1">
      <w:pPr>
        <w:numPr>
          <w:ilvl w:val="2"/>
          <w:numId w:val="6"/>
        </w:numPr>
        <w:spacing w:before="60"/>
        <w:ind w:left="567" w:hanging="283"/>
        <w:jc w:val="both"/>
        <w:rPr>
          <w:rFonts w:ascii="Arial" w:hAnsi="Arial" w:cs="Arial"/>
          <w:sz w:val="20"/>
          <w:lang w:val="en-US"/>
        </w:rPr>
      </w:pPr>
      <w:r w:rsidRPr="00CA66A7">
        <w:rPr>
          <w:rFonts w:ascii="Arial" w:hAnsi="Arial" w:cs="Arial"/>
          <w:sz w:val="20"/>
          <w:lang w:val="en-US"/>
        </w:rPr>
        <w:t>legally justified interest of ORLEN Południe S.A. (pursuant to Article 6(1)(f) of the GDPR) consisting in enabling the handling, investigation and defense in the event of claims between ORLEN Południe S.A. and you or between ORLEN Południe S.A. and the entity indicated in item 3,</w:t>
      </w:r>
    </w:p>
    <w:p w14:paraId="73C7F9A3" w14:textId="77777777" w:rsidR="00C068D1" w:rsidRPr="00CA66A7" w:rsidRDefault="00C068D1" w:rsidP="00C068D1">
      <w:pPr>
        <w:pStyle w:val="Akapitzlist"/>
        <w:numPr>
          <w:ilvl w:val="2"/>
          <w:numId w:val="6"/>
        </w:numPr>
        <w:spacing w:before="60"/>
        <w:ind w:left="567" w:hanging="283"/>
        <w:jc w:val="both"/>
        <w:rPr>
          <w:rFonts w:ascii="Arial" w:hAnsi="Arial" w:cs="Arial"/>
          <w:sz w:val="20"/>
          <w:lang w:val="en-US"/>
        </w:rPr>
      </w:pPr>
      <w:r w:rsidRPr="00CA66A7">
        <w:rPr>
          <w:rFonts w:ascii="Arial" w:hAnsi="Arial" w:cs="Arial"/>
          <w:sz w:val="20"/>
          <w:lang w:val="en-US"/>
        </w:rPr>
        <w:t>fulfillment of legal obligations (pursuant to Article 6(1)(c) of the GDPR) incumbent on ORLEN Południe S.A., in particular, the obligations of an obliged institution under the Act on prevention of money laundering and financing of terrorism of March 1, 2018 (the "AML" Law), obligations under tax and accounting law, obligations related to the prevention of fraud and irregularities related to anti-corruption legislation, as well as the prevention of fraud and conflicts of interest in business processes, construction law or other regulations resulting from the specific nature of the agreement being executed.</w:t>
      </w:r>
    </w:p>
    <w:p w14:paraId="59C0E9FC" w14:textId="77777777" w:rsidR="00C068D1" w:rsidRPr="00CA66A7" w:rsidRDefault="00C068D1" w:rsidP="00C068D1">
      <w:pPr>
        <w:numPr>
          <w:ilvl w:val="0"/>
          <w:numId w:val="7"/>
        </w:numPr>
        <w:spacing w:before="80"/>
        <w:ind w:left="284" w:hanging="284"/>
        <w:jc w:val="both"/>
        <w:rPr>
          <w:rFonts w:ascii="Arial" w:hAnsi="Arial" w:cs="Arial"/>
          <w:sz w:val="20"/>
          <w:lang w:val="en-US"/>
        </w:rPr>
      </w:pPr>
      <w:r w:rsidRPr="00CA66A7">
        <w:rPr>
          <w:rFonts w:ascii="Arial" w:hAnsi="Arial" w:cs="Arial"/>
          <w:sz w:val="20"/>
          <w:lang w:val="en-US"/>
        </w:rPr>
        <w:t>The scope of personal data processed by ORLEN Południe S.A. depends on the scope and subject of cooperation and on the person's function, and may include such data as: name and surname, position, function held, business telephone number, business e-mail address, contact details, address of residence, company name and mailing address, identity document number, PESEL number, date and place of birth, information on authorizations and qualifications held.</w:t>
      </w:r>
    </w:p>
    <w:p w14:paraId="58DD477B" w14:textId="77777777" w:rsidR="00C068D1" w:rsidRPr="00CA66A7" w:rsidRDefault="00C068D1" w:rsidP="00C068D1">
      <w:pPr>
        <w:numPr>
          <w:ilvl w:val="0"/>
          <w:numId w:val="7"/>
        </w:numPr>
        <w:spacing w:before="80"/>
        <w:ind w:left="284" w:hanging="284"/>
        <w:jc w:val="both"/>
        <w:rPr>
          <w:rFonts w:ascii="Arial" w:hAnsi="Arial" w:cs="Arial"/>
          <w:sz w:val="20"/>
          <w:lang w:val="en-US"/>
        </w:rPr>
      </w:pPr>
      <w:r w:rsidRPr="00CA66A7">
        <w:rPr>
          <w:rFonts w:ascii="Arial" w:hAnsi="Arial" w:cs="Arial"/>
          <w:sz w:val="20"/>
          <w:lang w:val="en-US"/>
        </w:rPr>
        <w:t>Your personal data may be disclosed by ORLEN Południe S.A. to entities cooperating with it (recipients), including entities in the ORLEN Capital Group (based on agreements for the implementation of services, cooperation, centralization of processes e.g. debt collection, granting trade credit), entities participating in purchasing processes, entities providing IT services, accounting services, settlement of receivables, delivery of correspondence and parcels, services for protection of persons and property, services ensuring occupational health and safety, consulting, legal, archiving, debt collection, granting trade credit, insurance. Personal data may be disclosed by ORLEN Południe S.A. to entities cooperating with it in the event that this is necessary for the implementation of the purposes of processing referred to in item 4, on the basis of agreements concluded. Personal data may also be disclosed to administrative authorities and other entities to which ORLEN Południe S.A. is obliged to provide data on the basis of applicable law.</w:t>
      </w:r>
    </w:p>
    <w:p w14:paraId="3C0C18D8" w14:textId="77777777" w:rsidR="00C068D1" w:rsidRPr="00CA66A7" w:rsidRDefault="00C068D1" w:rsidP="00C068D1">
      <w:pPr>
        <w:numPr>
          <w:ilvl w:val="0"/>
          <w:numId w:val="7"/>
        </w:numPr>
        <w:tabs>
          <w:tab w:val="left" w:pos="284"/>
        </w:tabs>
        <w:spacing w:before="80"/>
        <w:ind w:left="284" w:hanging="284"/>
        <w:jc w:val="both"/>
        <w:rPr>
          <w:rFonts w:ascii="Arial" w:hAnsi="Arial" w:cs="Arial"/>
          <w:sz w:val="20"/>
          <w:lang w:val="en-US"/>
        </w:rPr>
      </w:pPr>
      <w:r w:rsidRPr="00CA66A7">
        <w:rPr>
          <w:rFonts w:ascii="Arial" w:hAnsi="Arial" w:cs="Arial"/>
          <w:sz w:val="20"/>
          <w:lang w:val="en-US"/>
        </w:rPr>
        <w:t xml:space="preserve">Your personal data shall be processed for the period necessary to pursue the legitimate interests of ORLEN Południe S.A. and to fulfill the obligations arising from provisions of law. The data processing period may be extended only if and to the extent required by law </w:t>
      </w:r>
      <w:r w:rsidRPr="00CA66A7">
        <w:rPr>
          <w:rFonts w:ascii="Arial" w:hAnsi="Arial" w:cs="Arial"/>
          <w:sz w:val="20"/>
          <w:shd w:val="clear" w:color="auto" w:fill="FFFFFF"/>
          <w:lang w:val="en-US"/>
        </w:rPr>
        <w:t>or for the purpose of pursuing legitimate interests</w:t>
      </w:r>
      <w:r w:rsidRPr="00CA66A7">
        <w:rPr>
          <w:rFonts w:ascii="Arial" w:hAnsi="Arial" w:cs="Arial"/>
          <w:sz w:val="20"/>
          <w:lang w:val="en-US"/>
        </w:rPr>
        <w:t xml:space="preserve">, including until the expiration of </w:t>
      </w:r>
      <w:r w:rsidRPr="00CA66A7">
        <w:rPr>
          <w:rFonts w:ascii="Arial" w:hAnsi="Arial" w:cs="Arial"/>
          <w:sz w:val="20"/>
          <w:shd w:val="clear" w:color="auto" w:fill="FFFFFF"/>
          <w:lang w:val="en-US"/>
        </w:rPr>
        <w:t>mutual contractual claims.</w:t>
      </w:r>
    </w:p>
    <w:p w14:paraId="3721E42C" w14:textId="77777777" w:rsidR="00C068D1" w:rsidRPr="00CA66A7" w:rsidRDefault="00C068D1" w:rsidP="00C068D1">
      <w:pPr>
        <w:numPr>
          <w:ilvl w:val="0"/>
          <w:numId w:val="7"/>
        </w:numPr>
        <w:tabs>
          <w:tab w:val="left" w:pos="284"/>
        </w:tabs>
        <w:spacing w:before="80"/>
        <w:ind w:left="284" w:hanging="284"/>
        <w:jc w:val="both"/>
        <w:rPr>
          <w:rFonts w:ascii="Arial" w:hAnsi="Arial" w:cs="Arial"/>
          <w:color w:val="000000" w:themeColor="text1"/>
          <w:sz w:val="20"/>
          <w:lang w:val="en-US"/>
        </w:rPr>
      </w:pPr>
      <w:r w:rsidRPr="00CA66A7">
        <w:rPr>
          <w:rFonts w:ascii="Arial" w:hAnsi="Arial" w:cs="Arial"/>
          <w:color w:val="000000" w:themeColor="text1"/>
          <w:sz w:val="20"/>
          <w:lang w:val="en-US"/>
        </w:rPr>
        <w:t>You have the following rights related to the processing of personal data:</w:t>
      </w:r>
    </w:p>
    <w:p w14:paraId="2A3B2D53" w14:textId="77777777" w:rsidR="00C068D1" w:rsidRPr="00CA66A7" w:rsidRDefault="00C068D1" w:rsidP="00C068D1">
      <w:pPr>
        <w:numPr>
          <w:ilvl w:val="2"/>
          <w:numId w:val="8"/>
        </w:numPr>
        <w:spacing w:before="60"/>
        <w:ind w:left="567" w:hanging="283"/>
        <w:jc w:val="both"/>
        <w:rPr>
          <w:rFonts w:ascii="Arial" w:hAnsi="Arial" w:cs="Arial"/>
          <w:sz w:val="20"/>
          <w:lang w:val="en-US"/>
        </w:rPr>
      </w:pPr>
      <w:r w:rsidRPr="00CA66A7">
        <w:rPr>
          <w:rFonts w:ascii="Arial" w:hAnsi="Arial" w:cs="Arial"/>
          <w:sz w:val="20"/>
          <w:lang w:val="en-US"/>
        </w:rPr>
        <w:t xml:space="preserve">the right of access to your data; </w:t>
      </w:r>
    </w:p>
    <w:p w14:paraId="3B468B9D" w14:textId="77777777" w:rsidR="00C068D1" w:rsidRPr="00CA66A7" w:rsidRDefault="00C068D1" w:rsidP="00C068D1">
      <w:pPr>
        <w:numPr>
          <w:ilvl w:val="2"/>
          <w:numId w:val="8"/>
        </w:numPr>
        <w:spacing w:before="60"/>
        <w:ind w:left="567" w:hanging="283"/>
        <w:jc w:val="both"/>
        <w:rPr>
          <w:rFonts w:ascii="Arial" w:hAnsi="Arial" w:cs="Arial"/>
          <w:sz w:val="20"/>
          <w:lang w:val="en-US"/>
        </w:rPr>
      </w:pPr>
      <w:r w:rsidRPr="00CA66A7">
        <w:rPr>
          <w:rFonts w:ascii="Arial" w:hAnsi="Arial" w:cs="Arial"/>
          <w:sz w:val="20"/>
          <w:lang w:val="en-US"/>
        </w:rPr>
        <w:t>the right to rectification of personal data;</w:t>
      </w:r>
    </w:p>
    <w:p w14:paraId="1C66E44C" w14:textId="77777777" w:rsidR="00C068D1" w:rsidRPr="00CA66A7" w:rsidRDefault="00C068D1" w:rsidP="00C068D1">
      <w:pPr>
        <w:numPr>
          <w:ilvl w:val="2"/>
          <w:numId w:val="8"/>
        </w:numPr>
        <w:spacing w:before="60"/>
        <w:ind w:left="567" w:hanging="283"/>
        <w:jc w:val="both"/>
        <w:rPr>
          <w:rFonts w:ascii="Arial" w:hAnsi="Arial" w:cs="Arial"/>
          <w:sz w:val="20"/>
          <w:lang w:val="en-US"/>
        </w:rPr>
      </w:pPr>
      <w:r w:rsidRPr="00CA66A7">
        <w:rPr>
          <w:rFonts w:ascii="Arial" w:hAnsi="Arial" w:cs="Arial"/>
          <w:sz w:val="20"/>
          <w:lang w:val="en-US"/>
        </w:rPr>
        <w:t xml:space="preserve">the right to erasure of personal data or restriction of its processing; </w:t>
      </w:r>
    </w:p>
    <w:p w14:paraId="3250FE6B" w14:textId="77777777" w:rsidR="00C068D1" w:rsidRPr="00B47385" w:rsidRDefault="00C068D1" w:rsidP="00C068D1">
      <w:pPr>
        <w:numPr>
          <w:ilvl w:val="2"/>
          <w:numId w:val="8"/>
        </w:numPr>
        <w:spacing w:before="60"/>
        <w:ind w:left="567" w:hanging="283"/>
        <w:jc w:val="both"/>
        <w:rPr>
          <w:rFonts w:ascii="Arial" w:hAnsi="Arial" w:cs="Arial"/>
          <w:sz w:val="20"/>
        </w:rPr>
      </w:pPr>
      <w:proofErr w:type="spellStart"/>
      <w:r>
        <w:rPr>
          <w:rFonts w:ascii="Arial" w:hAnsi="Arial" w:cs="Arial"/>
          <w:sz w:val="20"/>
        </w:rPr>
        <w:t>right</w:t>
      </w:r>
      <w:proofErr w:type="spellEnd"/>
      <w:r>
        <w:rPr>
          <w:rFonts w:ascii="Arial" w:hAnsi="Arial" w:cs="Arial"/>
          <w:sz w:val="20"/>
        </w:rPr>
        <w:t xml:space="preserve"> to data transfer</w:t>
      </w:r>
    </w:p>
    <w:p w14:paraId="683D1B4C" w14:textId="77777777" w:rsidR="00C068D1" w:rsidRPr="00CA66A7" w:rsidRDefault="00C068D1" w:rsidP="00C068D1">
      <w:pPr>
        <w:numPr>
          <w:ilvl w:val="2"/>
          <w:numId w:val="8"/>
        </w:numPr>
        <w:spacing w:before="60"/>
        <w:ind w:left="567" w:hanging="283"/>
        <w:jc w:val="both"/>
        <w:rPr>
          <w:rFonts w:ascii="Arial" w:hAnsi="Arial" w:cs="Arial"/>
          <w:sz w:val="20"/>
          <w:lang w:val="en-US"/>
        </w:rPr>
      </w:pPr>
      <w:r w:rsidRPr="00CA66A7">
        <w:rPr>
          <w:rFonts w:ascii="Arial" w:hAnsi="Arial" w:cs="Arial"/>
          <w:sz w:val="20"/>
          <w:lang w:val="en-US"/>
        </w:rPr>
        <w:t xml:space="preserve">the right to object – in cases where ORLEN Południe S.A. processes your personal data on the basis of its legitimate interests; an objection may be raised due to special circumstances. </w:t>
      </w:r>
    </w:p>
    <w:p w14:paraId="0B4D16F1" w14:textId="77777777" w:rsidR="00C068D1" w:rsidRPr="00CA66A7" w:rsidRDefault="00C068D1" w:rsidP="00C068D1">
      <w:pPr>
        <w:spacing w:before="60"/>
        <w:ind w:left="284"/>
        <w:jc w:val="both"/>
        <w:rPr>
          <w:rFonts w:ascii="Arial" w:hAnsi="Arial" w:cs="Arial"/>
          <w:sz w:val="20"/>
          <w:lang w:val="en-US"/>
        </w:rPr>
      </w:pPr>
      <w:r w:rsidRPr="00CA66A7">
        <w:rPr>
          <w:rFonts w:ascii="Arial" w:hAnsi="Arial" w:cs="Arial"/>
          <w:sz w:val="20"/>
          <w:lang w:val="en-US"/>
        </w:rPr>
        <w:t xml:space="preserve">You may send your requests pertaining to the exercise of the foregoing rights to the following email address: rodo.poludnie@orlen.pl or to the registered office address of ORLEN Południe S.A., as indicated in item 1, with the note “Data Protection Officer” [“Inspektor </w:t>
      </w:r>
      <w:proofErr w:type="spellStart"/>
      <w:r w:rsidRPr="00CA66A7">
        <w:rPr>
          <w:rFonts w:ascii="Arial" w:hAnsi="Arial" w:cs="Arial"/>
          <w:sz w:val="20"/>
          <w:lang w:val="en-US"/>
        </w:rPr>
        <w:t>Ochrony</w:t>
      </w:r>
      <w:proofErr w:type="spellEnd"/>
      <w:r w:rsidRPr="00CA66A7">
        <w:rPr>
          <w:rFonts w:ascii="Arial" w:hAnsi="Arial" w:cs="Arial"/>
          <w:sz w:val="20"/>
          <w:lang w:val="en-US"/>
        </w:rPr>
        <w:t xml:space="preserve"> Danych”].</w:t>
      </w:r>
    </w:p>
    <w:p w14:paraId="2775D758" w14:textId="77777777" w:rsidR="00C068D1" w:rsidRPr="00CA66A7" w:rsidRDefault="00C068D1" w:rsidP="00C068D1">
      <w:pPr>
        <w:numPr>
          <w:ilvl w:val="0"/>
          <w:numId w:val="7"/>
        </w:numPr>
        <w:tabs>
          <w:tab w:val="left" w:pos="426"/>
        </w:tabs>
        <w:spacing w:before="80"/>
        <w:ind w:left="426" w:hanging="426"/>
        <w:jc w:val="both"/>
        <w:rPr>
          <w:rFonts w:ascii="Arial" w:hAnsi="Arial" w:cs="Arial"/>
          <w:color w:val="000000" w:themeColor="text1"/>
          <w:sz w:val="20"/>
          <w:lang w:val="en-US"/>
        </w:rPr>
      </w:pPr>
      <w:r w:rsidRPr="00CA66A7">
        <w:rPr>
          <w:rFonts w:ascii="Arial" w:hAnsi="Arial" w:cs="Arial"/>
          <w:color w:val="000000" w:themeColor="text1"/>
          <w:sz w:val="20"/>
          <w:lang w:val="en-US"/>
        </w:rPr>
        <w:t>You have the right to lodge a complaint with the President of the Personal Data Protection Office.</w:t>
      </w:r>
    </w:p>
    <w:p w14:paraId="6ED322DB" w14:textId="77777777" w:rsidR="00C068D1" w:rsidRPr="00CA66A7" w:rsidRDefault="00C068D1" w:rsidP="00C068D1">
      <w:pPr>
        <w:pStyle w:val="Default"/>
        <w:numPr>
          <w:ilvl w:val="0"/>
          <w:numId w:val="7"/>
        </w:numPr>
        <w:spacing w:before="80"/>
        <w:ind w:left="357" w:hanging="357"/>
        <w:jc w:val="both"/>
        <w:rPr>
          <w:rFonts w:ascii="Arial" w:hAnsi="Arial" w:cs="Arial"/>
          <w:sz w:val="20"/>
          <w:szCs w:val="20"/>
          <w:lang w:val="en-US"/>
        </w:rPr>
      </w:pPr>
      <w:r w:rsidRPr="00CA66A7">
        <w:rPr>
          <w:rFonts w:ascii="Arial" w:hAnsi="Arial" w:cs="Arial"/>
          <w:sz w:val="20"/>
          <w:szCs w:val="20"/>
          <w:lang w:val="en-US"/>
        </w:rPr>
        <w:t xml:space="preserve">The personal data shall not be provided to a third country or an international organization. </w:t>
      </w:r>
    </w:p>
    <w:p w14:paraId="34ED2E3C" w14:textId="77777777" w:rsidR="00C068D1" w:rsidRPr="00CA66A7" w:rsidRDefault="00C068D1" w:rsidP="00C068D1">
      <w:pPr>
        <w:pStyle w:val="Default"/>
        <w:numPr>
          <w:ilvl w:val="0"/>
          <w:numId w:val="7"/>
        </w:numPr>
        <w:spacing w:before="80"/>
        <w:ind w:left="357" w:hanging="357"/>
        <w:jc w:val="both"/>
        <w:rPr>
          <w:rFonts w:ascii="Arial" w:hAnsi="Arial" w:cs="Arial"/>
          <w:sz w:val="20"/>
          <w:szCs w:val="20"/>
          <w:lang w:val="en-US"/>
        </w:rPr>
      </w:pPr>
      <w:r w:rsidRPr="00CA66A7">
        <w:rPr>
          <w:rFonts w:ascii="Arial" w:hAnsi="Arial" w:cs="Arial"/>
          <w:sz w:val="20"/>
          <w:szCs w:val="20"/>
          <w:lang w:val="en-US"/>
        </w:rPr>
        <w:t xml:space="preserve">Your personal data will not be subject to automated decision-making, including profiling. </w:t>
      </w:r>
    </w:p>
    <w:p w14:paraId="472A1FF2" w14:textId="77777777" w:rsidR="0021788B" w:rsidRDefault="0021788B" w:rsidP="0021788B">
      <w:pPr>
        <w:pStyle w:val="Akapitzlist"/>
        <w:spacing w:after="160" w:line="259" w:lineRule="auto"/>
        <w:ind w:left="786"/>
        <w:rPr>
          <w:rFonts w:ascii="Arial" w:hAnsi="Arial" w:cs="Arial"/>
          <w:sz w:val="20"/>
          <w:szCs w:val="20"/>
          <w:u w:val="single"/>
          <w:lang w:val="en-US" w:eastAsia="en-US"/>
        </w:rPr>
      </w:pPr>
    </w:p>
    <w:p w14:paraId="5E563407" w14:textId="77777777" w:rsidR="0021788B" w:rsidRDefault="0021788B" w:rsidP="0021788B">
      <w:pPr>
        <w:pStyle w:val="Akapitzlist"/>
        <w:spacing w:after="160" w:line="259" w:lineRule="auto"/>
        <w:ind w:left="786"/>
        <w:rPr>
          <w:rFonts w:ascii="Arial" w:hAnsi="Arial" w:cs="Arial"/>
          <w:sz w:val="20"/>
          <w:szCs w:val="20"/>
          <w:u w:val="single"/>
          <w:lang w:val="en-US" w:eastAsia="en-US"/>
        </w:rPr>
      </w:pPr>
    </w:p>
    <w:p w14:paraId="040B047F" w14:textId="77777777" w:rsidR="0021788B" w:rsidRDefault="0021788B" w:rsidP="0021788B">
      <w:pPr>
        <w:pStyle w:val="Akapitzlist"/>
        <w:spacing w:after="160" w:line="259" w:lineRule="auto"/>
        <w:ind w:left="786"/>
        <w:rPr>
          <w:rFonts w:ascii="Arial" w:hAnsi="Arial" w:cs="Arial"/>
          <w:sz w:val="20"/>
          <w:szCs w:val="20"/>
          <w:u w:val="single"/>
          <w:lang w:val="en-US" w:eastAsia="en-US"/>
        </w:rPr>
      </w:pPr>
    </w:p>
    <w:p w14:paraId="78744FC5" w14:textId="77777777" w:rsidR="0021788B" w:rsidRDefault="0021788B" w:rsidP="0021788B">
      <w:pPr>
        <w:pStyle w:val="Akapitzlist"/>
        <w:spacing w:after="160" w:line="259" w:lineRule="auto"/>
        <w:ind w:left="786"/>
        <w:rPr>
          <w:rFonts w:ascii="Arial" w:hAnsi="Arial" w:cs="Arial"/>
          <w:sz w:val="20"/>
          <w:szCs w:val="20"/>
          <w:u w:val="single"/>
          <w:lang w:val="en-US" w:eastAsia="en-US"/>
        </w:rPr>
      </w:pPr>
    </w:p>
    <w:p w14:paraId="2AC37D8A" w14:textId="77777777" w:rsidR="0021788B" w:rsidRDefault="0021788B" w:rsidP="0021788B">
      <w:pPr>
        <w:pStyle w:val="Akapitzlist"/>
        <w:spacing w:after="160" w:line="259" w:lineRule="auto"/>
        <w:ind w:left="786"/>
        <w:rPr>
          <w:rFonts w:ascii="Arial" w:hAnsi="Arial" w:cs="Arial"/>
          <w:sz w:val="20"/>
          <w:szCs w:val="20"/>
          <w:u w:val="single"/>
          <w:lang w:val="en-US" w:eastAsia="en-US"/>
        </w:rPr>
      </w:pPr>
    </w:p>
    <w:p w14:paraId="1A1C3309" w14:textId="77777777" w:rsidR="0021788B" w:rsidRDefault="0021788B" w:rsidP="0021788B">
      <w:pPr>
        <w:pStyle w:val="Akapitzlist"/>
        <w:spacing w:after="160" w:line="259" w:lineRule="auto"/>
        <w:ind w:left="786"/>
        <w:rPr>
          <w:rFonts w:ascii="Arial" w:hAnsi="Arial" w:cs="Arial"/>
          <w:sz w:val="20"/>
          <w:szCs w:val="20"/>
          <w:u w:val="single"/>
          <w:lang w:val="en-US" w:eastAsia="en-US"/>
        </w:rPr>
      </w:pPr>
    </w:p>
    <w:p w14:paraId="6818470B" w14:textId="77777777" w:rsidR="0021788B" w:rsidRDefault="0021788B" w:rsidP="0021788B">
      <w:pPr>
        <w:pStyle w:val="Akapitzlist"/>
        <w:spacing w:after="160" w:line="259" w:lineRule="auto"/>
        <w:ind w:left="786"/>
        <w:rPr>
          <w:rFonts w:ascii="Arial" w:hAnsi="Arial" w:cs="Arial"/>
          <w:sz w:val="20"/>
          <w:szCs w:val="20"/>
          <w:u w:val="single"/>
          <w:lang w:val="en-US" w:eastAsia="en-US"/>
        </w:rPr>
      </w:pPr>
    </w:p>
    <w:p w14:paraId="1BF5E51A" w14:textId="77777777" w:rsidR="00932D6A" w:rsidRDefault="00932D6A" w:rsidP="00932D6A">
      <w:pPr>
        <w:spacing w:after="160" w:line="259" w:lineRule="auto"/>
        <w:rPr>
          <w:rFonts w:ascii="Arial" w:hAnsi="Arial" w:cs="Arial"/>
          <w:sz w:val="20"/>
          <w:szCs w:val="20"/>
          <w:u w:val="single"/>
          <w:lang w:val="en-US" w:eastAsia="en-US"/>
        </w:rPr>
      </w:pPr>
    </w:p>
    <w:p w14:paraId="75E5F207" w14:textId="3EE61665" w:rsidR="0021788B" w:rsidRDefault="0021788B" w:rsidP="00932D6A">
      <w:pPr>
        <w:spacing w:after="160" w:line="259" w:lineRule="auto"/>
        <w:rPr>
          <w:rFonts w:ascii="Arial" w:hAnsi="Arial" w:cs="Arial"/>
          <w:sz w:val="20"/>
          <w:szCs w:val="20"/>
          <w:u w:val="single"/>
          <w:lang w:val="en-US" w:eastAsia="en-US"/>
        </w:rPr>
      </w:pPr>
      <w:r w:rsidRPr="00932D6A">
        <w:rPr>
          <w:rFonts w:ascii="Arial" w:hAnsi="Arial" w:cs="Arial"/>
          <w:sz w:val="20"/>
          <w:szCs w:val="20"/>
          <w:u w:val="single"/>
          <w:lang w:val="en-US" w:eastAsia="en-US"/>
        </w:rPr>
        <w:lastRenderedPageBreak/>
        <w:t>Appendix nr 2</w:t>
      </w:r>
    </w:p>
    <w:p w14:paraId="0E5FF1B4" w14:textId="77777777" w:rsidR="004E4A7C" w:rsidRPr="00932D6A" w:rsidRDefault="004E4A7C" w:rsidP="00932D6A">
      <w:pPr>
        <w:spacing w:after="160" w:line="259" w:lineRule="auto"/>
        <w:rPr>
          <w:rFonts w:ascii="Arial" w:hAnsi="Arial" w:cs="Arial"/>
          <w:sz w:val="20"/>
          <w:szCs w:val="20"/>
          <w:u w:val="single"/>
          <w:lang w:val="en-US" w:eastAsia="en-US"/>
        </w:rPr>
      </w:pPr>
    </w:p>
    <w:p w14:paraId="657BDEC1" w14:textId="623635DE" w:rsidR="0021788B" w:rsidRPr="0021788B" w:rsidRDefault="0021788B" w:rsidP="0021788B">
      <w:pPr>
        <w:autoSpaceDE w:val="0"/>
        <w:autoSpaceDN w:val="0"/>
        <w:adjustRightInd w:val="0"/>
        <w:rPr>
          <w:rFonts w:ascii="Arial" w:hAnsi="Arial" w:cs="Arial"/>
          <w:b/>
          <w:bCs/>
          <w:color w:val="000000"/>
          <w:sz w:val="14"/>
          <w:szCs w:val="14"/>
          <w:lang w:val="en-US" w:eastAsia="en-US"/>
        </w:rPr>
      </w:pPr>
      <w:r w:rsidRPr="0021788B">
        <w:rPr>
          <w:rFonts w:ascii="Arial" w:hAnsi="Arial" w:cs="Arial"/>
          <w:b/>
          <w:bCs/>
          <w:color w:val="000000"/>
          <w:sz w:val="22"/>
          <w:szCs w:val="22"/>
          <w:lang w:val="en-US" w:eastAsia="en-US"/>
        </w:rPr>
        <w:t>ANTI-CORRUPTION CLAUSE</w:t>
      </w:r>
    </w:p>
    <w:p w14:paraId="5C1D8C9F" w14:textId="279963BF" w:rsidR="0021788B" w:rsidRPr="00932D6A" w:rsidRDefault="0021788B" w:rsidP="00932D6A">
      <w:pPr>
        <w:pStyle w:val="Akapitzlist"/>
        <w:numPr>
          <w:ilvl w:val="0"/>
          <w:numId w:val="10"/>
        </w:numPr>
        <w:autoSpaceDE w:val="0"/>
        <w:autoSpaceDN w:val="0"/>
        <w:adjustRightInd w:val="0"/>
        <w:ind w:left="360"/>
        <w:jc w:val="both"/>
        <w:rPr>
          <w:rFonts w:ascii="Arial" w:hAnsi="Arial" w:cs="Arial"/>
          <w:color w:val="000000"/>
          <w:sz w:val="22"/>
          <w:szCs w:val="22"/>
          <w:lang w:val="en-US" w:eastAsia="en-US"/>
        </w:rPr>
      </w:pPr>
      <w:r w:rsidRPr="00932D6A">
        <w:rPr>
          <w:rFonts w:ascii="Arial" w:hAnsi="Arial" w:cs="Arial"/>
          <w:color w:val="000000"/>
          <w:sz w:val="22"/>
          <w:szCs w:val="22"/>
          <w:lang w:val="en-US" w:eastAsia="en-US"/>
        </w:rPr>
        <w:t>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w:t>
      </w:r>
    </w:p>
    <w:p w14:paraId="298327C4" w14:textId="77777777" w:rsidR="00932D6A" w:rsidRPr="00932D6A" w:rsidRDefault="00932D6A" w:rsidP="00932D6A">
      <w:pPr>
        <w:pStyle w:val="Akapitzlist"/>
        <w:autoSpaceDE w:val="0"/>
        <w:autoSpaceDN w:val="0"/>
        <w:adjustRightInd w:val="0"/>
        <w:ind w:left="360"/>
        <w:jc w:val="both"/>
        <w:rPr>
          <w:rFonts w:ascii="Arial" w:hAnsi="Arial" w:cs="Arial"/>
          <w:color w:val="000000"/>
          <w:sz w:val="22"/>
          <w:szCs w:val="22"/>
          <w:lang w:val="en-US" w:eastAsia="en-US"/>
        </w:rPr>
      </w:pPr>
    </w:p>
    <w:p w14:paraId="74A888EC" w14:textId="0911E74F" w:rsidR="0021788B" w:rsidRPr="00932D6A" w:rsidRDefault="0021788B" w:rsidP="00932D6A">
      <w:pPr>
        <w:pStyle w:val="Akapitzlist"/>
        <w:numPr>
          <w:ilvl w:val="0"/>
          <w:numId w:val="10"/>
        </w:numPr>
        <w:autoSpaceDE w:val="0"/>
        <w:autoSpaceDN w:val="0"/>
        <w:adjustRightInd w:val="0"/>
        <w:ind w:left="360"/>
        <w:jc w:val="both"/>
        <w:rPr>
          <w:rFonts w:ascii="Arial" w:hAnsi="Arial" w:cs="Arial"/>
          <w:color w:val="000000"/>
          <w:sz w:val="22"/>
          <w:szCs w:val="22"/>
          <w:lang w:val="en-US" w:eastAsia="en-US"/>
        </w:rPr>
      </w:pPr>
      <w:r w:rsidRPr="00932D6A">
        <w:rPr>
          <w:rFonts w:ascii="Arial" w:hAnsi="Arial" w:cs="Arial"/>
          <w:color w:val="000000"/>
          <w:sz w:val="22"/>
          <w:szCs w:val="22"/>
          <w:lang w:val="en-US" w:eastAsia="en-US"/>
        </w:rPr>
        <w:t>Each Party declares that it has implemented procedures for the prevention of corruption and conflict of interests.</w:t>
      </w:r>
    </w:p>
    <w:p w14:paraId="6099D875" w14:textId="77777777" w:rsidR="00932D6A" w:rsidRPr="00932D6A" w:rsidRDefault="00932D6A" w:rsidP="00932D6A">
      <w:pPr>
        <w:autoSpaceDE w:val="0"/>
        <w:autoSpaceDN w:val="0"/>
        <w:adjustRightInd w:val="0"/>
        <w:ind w:left="-360"/>
        <w:jc w:val="both"/>
        <w:rPr>
          <w:rFonts w:ascii="Arial" w:hAnsi="Arial" w:cs="Arial"/>
          <w:color w:val="000000"/>
          <w:sz w:val="22"/>
          <w:szCs w:val="22"/>
          <w:lang w:val="en-US" w:eastAsia="en-US"/>
        </w:rPr>
      </w:pPr>
    </w:p>
    <w:p w14:paraId="0099CBC9" w14:textId="49D7F999" w:rsidR="0021788B" w:rsidRPr="00932D6A" w:rsidRDefault="0021788B" w:rsidP="00932D6A">
      <w:pPr>
        <w:pStyle w:val="Akapitzlist"/>
        <w:numPr>
          <w:ilvl w:val="0"/>
          <w:numId w:val="10"/>
        </w:numPr>
        <w:autoSpaceDE w:val="0"/>
        <w:autoSpaceDN w:val="0"/>
        <w:adjustRightInd w:val="0"/>
        <w:ind w:left="360"/>
        <w:jc w:val="both"/>
        <w:rPr>
          <w:rFonts w:ascii="Arial" w:hAnsi="Arial" w:cs="Arial"/>
          <w:color w:val="000000"/>
          <w:sz w:val="22"/>
          <w:szCs w:val="22"/>
          <w:lang w:val="en-US" w:eastAsia="en-US"/>
        </w:rPr>
      </w:pPr>
      <w:r w:rsidRPr="00932D6A">
        <w:rPr>
          <w:rFonts w:ascii="Arial" w:hAnsi="Arial" w:cs="Arial"/>
          <w:color w:val="000000"/>
          <w:sz w:val="22"/>
          <w:szCs w:val="22"/>
          <w:lang w:val="en-US" w:eastAsia="en-US"/>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2901EC6E" w14:textId="77777777" w:rsidR="00932D6A" w:rsidRPr="00932D6A" w:rsidRDefault="00932D6A" w:rsidP="00932D6A">
      <w:pPr>
        <w:autoSpaceDE w:val="0"/>
        <w:autoSpaceDN w:val="0"/>
        <w:adjustRightInd w:val="0"/>
        <w:jc w:val="both"/>
        <w:rPr>
          <w:rFonts w:ascii="Arial" w:hAnsi="Arial" w:cs="Arial"/>
          <w:color w:val="000000"/>
          <w:sz w:val="22"/>
          <w:szCs w:val="22"/>
          <w:lang w:val="en-US" w:eastAsia="en-US"/>
        </w:rPr>
      </w:pPr>
    </w:p>
    <w:p w14:paraId="272B8FD9" w14:textId="47BE2C9C" w:rsidR="0021788B" w:rsidRPr="00932D6A" w:rsidRDefault="0021788B" w:rsidP="00F3413D">
      <w:pPr>
        <w:pStyle w:val="Akapitzlist"/>
        <w:numPr>
          <w:ilvl w:val="0"/>
          <w:numId w:val="10"/>
        </w:numPr>
        <w:autoSpaceDE w:val="0"/>
        <w:autoSpaceDN w:val="0"/>
        <w:adjustRightInd w:val="0"/>
        <w:ind w:left="284"/>
        <w:jc w:val="both"/>
        <w:rPr>
          <w:rFonts w:ascii="Arial" w:hAnsi="Arial" w:cs="Arial"/>
          <w:color w:val="000000"/>
          <w:sz w:val="22"/>
          <w:szCs w:val="22"/>
          <w:lang w:val="en-US" w:eastAsia="en-US"/>
        </w:rPr>
      </w:pPr>
      <w:r w:rsidRPr="00932D6A">
        <w:rPr>
          <w:rFonts w:ascii="Arial" w:hAnsi="Arial" w:cs="Arial"/>
          <w:color w:val="000000"/>
          <w:sz w:val="22"/>
          <w:szCs w:val="22"/>
          <w:lang w:val="en-US" w:eastAsia="en-US"/>
        </w:rPr>
        <w:t>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authorize any payment or another transfer constituting a financial benefit or any other benefit, either directly or indirectly, to any of the following:</w:t>
      </w:r>
    </w:p>
    <w:p w14:paraId="7F71B1C7" w14:textId="77777777" w:rsidR="00932D6A" w:rsidRPr="00932D6A" w:rsidRDefault="00932D6A" w:rsidP="00932D6A">
      <w:pPr>
        <w:autoSpaceDE w:val="0"/>
        <w:autoSpaceDN w:val="0"/>
        <w:adjustRightInd w:val="0"/>
        <w:jc w:val="both"/>
        <w:rPr>
          <w:rFonts w:ascii="Arial" w:hAnsi="Arial" w:cs="Arial"/>
          <w:color w:val="000000"/>
          <w:sz w:val="22"/>
          <w:szCs w:val="22"/>
          <w:lang w:val="en-US" w:eastAsia="en-US"/>
        </w:rPr>
      </w:pPr>
    </w:p>
    <w:p w14:paraId="21AEBEED" w14:textId="0BF2373C" w:rsidR="00932D6A" w:rsidRDefault="0021788B" w:rsidP="00932D6A">
      <w:pPr>
        <w:pStyle w:val="Akapitzlist"/>
        <w:numPr>
          <w:ilvl w:val="0"/>
          <w:numId w:val="11"/>
        </w:numPr>
        <w:autoSpaceDE w:val="0"/>
        <w:autoSpaceDN w:val="0"/>
        <w:adjustRightInd w:val="0"/>
        <w:jc w:val="both"/>
        <w:rPr>
          <w:rFonts w:ascii="Arial" w:hAnsi="Arial" w:cs="Arial"/>
          <w:color w:val="000000"/>
          <w:sz w:val="22"/>
          <w:szCs w:val="22"/>
          <w:lang w:val="en-US" w:eastAsia="en-US"/>
        </w:rPr>
      </w:pPr>
      <w:r w:rsidRPr="00932D6A">
        <w:rPr>
          <w:rFonts w:ascii="Arial" w:hAnsi="Arial" w:cs="Arial"/>
          <w:color w:val="000000"/>
          <w:sz w:val="22"/>
          <w:szCs w:val="22"/>
          <w:lang w:val="en-US" w:eastAsia="en-US"/>
        </w:rPr>
        <w:t>any member of the management board, director or another employee or agent of a Party or any business entity controlled by or affiliated with the Parties,</w:t>
      </w:r>
    </w:p>
    <w:p w14:paraId="65887C4D" w14:textId="77777777" w:rsidR="00932D6A" w:rsidRPr="00932D6A" w:rsidRDefault="00932D6A" w:rsidP="00932D6A">
      <w:pPr>
        <w:pStyle w:val="Akapitzlist"/>
        <w:autoSpaceDE w:val="0"/>
        <w:autoSpaceDN w:val="0"/>
        <w:adjustRightInd w:val="0"/>
        <w:ind w:left="1428"/>
        <w:jc w:val="both"/>
        <w:rPr>
          <w:rFonts w:ascii="Arial" w:hAnsi="Arial" w:cs="Arial"/>
          <w:color w:val="000000"/>
          <w:sz w:val="22"/>
          <w:szCs w:val="22"/>
          <w:lang w:val="en-US" w:eastAsia="en-US"/>
        </w:rPr>
      </w:pPr>
    </w:p>
    <w:p w14:paraId="50287E7F" w14:textId="332E39C5" w:rsidR="0021788B" w:rsidRPr="00932D6A" w:rsidRDefault="0021788B" w:rsidP="00932D6A">
      <w:pPr>
        <w:pStyle w:val="Akapitzlist"/>
        <w:numPr>
          <w:ilvl w:val="0"/>
          <w:numId w:val="11"/>
        </w:numPr>
        <w:autoSpaceDE w:val="0"/>
        <w:autoSpaceDN w:val="0"/>
        <w:adjustRightInd w:val="0"/>
        <w:jc w:val="both"/>
        <w:rPr>
          <w:rFonts w:ascii="Arial" w:hAnsi="Arial" w:cs="Arial"/>
          <w:color w:val="000000"/>
          <w:sz w:val="22"/>
          <w:szCs w:val="22"/>
          <w:lang w:val="en-US" w:eastAsia="en-US"/>
        </w:rPr>
      </w:pPr>
      <w:r w:rsidRPr="00932D6A">
        <w:rPr>
          <w:rFonts w:ascii="Arial" w:hAnsi="Arial" w:cs="Arial"/>
          <w:color w:val="000000"/>
          <w:sz w:val="22"/>
          <w:szCs w:val="22"/>
          <w:lang w:val="en-US" w:eastAsia="en-US"/>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13049E01" w14:textId="77777777" w:rsidR="00932D6A" w:rsidRPr="00932D6A" w:rsidRDefault="00932D6A" w:rsidP="00932D6A">
      <w:pPr>
        <w:autoSpaceDE w:val="0"/>
        <w:autoSpaceDN w:val="0"/>
        <w:adjustRightInd w:val="0"/>
        <w:jc w:val="both"/>
        <w:rPr>
          <w:rFonts w:ascii="Arial" w:hAnsi="Arial" w:cs="Arial"/>
          <w:color w:val="000000"/>
          <w:sz w:val="22"/>
          <w:szCs w:val="22"/>
          <w:lang w:val="en-US" w:eastAsia="en-US"/>
        </w:rPr>
      </w:pPr>
    </w:p>
    <w:p w14:paraId="59BE37A5" w14:textId="107D0C8F" w:rsidR="00932D6A" w:rsidRDefault="0021788B" w:rsidP="00932D6A">
      <w:pPr>
        <w:pStyle w:val="Akapitzlist"/>
        <w:numPr>
          <w:ilvl w:val="0"/>
          <w:numId w:val="11"/>
        </w:numPr>
        <w:autoSpaceDE w:val="0"/>
        <w:autoSpaceDN w:val="0"/>
        <w:adjustRightInd w:val="0"/>
        <w:jc w:val="both"/>
        <w:rPr>
          <w:rFonts w:ascii="Arial" w:hAnsi="Arial" w:cs="Arial"/>
          <w:color w:val="000000"/>
          <w:sz w:val="22"/>
          <w:szCs w:val="22"/>
          <w:lang w:val="en-US" w:eastAsia="en-US"/>
        </w:rPr>
      </w:pPr>
      <w:r w:rsidRPr="00932D6A">
        <w:rPr>
          <w:rFonts w:ascii="Arial" w:hAnsi="Arial" w:cs="Arial"/>
          <w:color w:val="000000"/>
          <w:sz w:val="22"/>
          <w:szCs w:val="22"/>
          <w:lang w:val="en-US" w:eastAsia="en-US"/>
        </w:rPr>
        <w:t>any political party, member of a political party or candidate for a post in a state office;</w:t>
      </w:r>
    </w:p>
    <w:p w14:paraId="3E87DAE0" w14:textId="77777777" w:rsidR="00932D6A" w:rsidRPr="00932D6A" w:rsidRDefault="00932D6A" w:rsidP="00932D6A">
      <w:pPr>
        <w:autoSpaceDE w:val="0"/>
        <w:autoSpaceDN w:val="0"/>
        <w:adjustRightInd w:val="0"/>
        <w:jc w:val="both"/>
        <w:rPr>
          <w:rFonts w:ascii="Arial" w:hAnsi="Arial" w:cs="Arial"/>
          <w:color w:val="000000"/>
          <w:sz w:val="22"/>
          <w:szCs w:val="22"/>
          <w:lang w:val="en-US" w:eastAsia="en-US"/>
        </w:rPr>
      </w:pPr>
    </w:p>
    <w:p w14:paraId="07379C6B" w14:textId="0C801FDC" w:rsidR="0021788B" w:rsidRPr="00932D6A" w:rsidRDefault="0021788B" w:rsidP="00932D6A">
      <w:pPr>
        <w:pStyle w:val="Akapitzlist"/>
        <w:numPr>
          <w:ilvl w:val="0"/>
          <w:numId w:val="11"/>
        </w:numPr>
        <w:autoSpaceDE w:val="0"/>
        <w:autoSpaceDN w:val="0"/>
        <w:adjustRightInd w:val="0"/>
        <w:jc w:val="both"/>
        <w:rPr>
          <w:rFonts w:ascii="Arial" w:hAnsi="Arial" w:cs="Arial"/>
          <w:color w:val="000000"/>
          <w:sz w:val="22"/>
          <w:szCs w:val="22"/>
          <w:lang w:val="en-US" w:eastAsia="en-US"/>
        </w:rPr>
      </w:pPr>
      <w:r w:rsidRPr="00932D6A">
        <w:rPr>
          <w:rFonts w:ascii="Arial" w:hAnsi="Arial" w:cs="Arial"/>
          <w:color w:val="000000"/>
          <w:sz w:val="22"/>
          <w:szCs w:val="22"/>
          <w:lang w:val="en-US" w:eastAsia="en-US"/>
        </w:rPr>
        <w:t>any agent or intermediary in exchange for payment to any of the aforementioned; and</w:t>
      </w:r>
    </w:p>
    <w:p w14:paraId="2D00A329" w14:textId="77777777" w:rsidR="00932D6A" w:rsidRPr="00932D6A" w:rsidRDefault="00932D6A" w:rsidP="00932D6A">
      <w:pPr>
        <w:autoSpaceDE w:val="0"/>
        <w:autoSpaceDN w:val="0"/>
        <w:adjustRightInd w:val="0"/>
        <w:jc w:val="both"/>
        <w:rPr>
          <w:rFonts w:ascii="Arial" w:hAnsi="Arial" w:cs="Arial"/>
          <w:color w:val="000000"/>
          <w:sz w:val="22"/>
          <w:szCs w:val="22"/>
          <w:lang w:val="en-US" w:eastAsia="en-US"/>
        </w:rPr>
      </w:pPr>
    </w:p>
    <w:p w14:paraId="7B7877B4" w14:textId="0B253483" w:rsidR="0021788B" w:rsidRDefault="0021788B" w:rsidP="00932D6A">
      <w:pPr>
        <w:autoSpaceDE w:val="0"/>
        <w:autoSpaceDN w:val="0"/>
        <w:adjustRightInd w:val="0"/>
        <w:ind w:left="708"/>
        <w:jc w:val="both"/>
        <w:rPr>
          <w:rFonts w:ascii="Arial" w:hAnsi="Arial" w:cs="Arial"/>
          <w:color w:val="000000"/>
          <w:sz w:val="22"/>
          <w:szCs w:val="22"/>
          <w:lang w:val="en-US" w:eastAsia="en-US"/>
        </w:rPr>
      </w:pPr>
      <w:r w:rsidRPr="0021788B">
        <w:rPr>
          <w:rFonts w:ascii="Arial" w:hAnsi="Arial" w:cs="Arial"/>
          <w:color w:val="000000"/>
          <w:sz w:val="22"/>
          <w:szCs w:val="22"/>
          <w:lang w:val="en-US" w:eastAsia="en-US"/>
        </w:rPr>
        <w:t xml:space="preserve">(v) </w:t>
      </w:r>
      <w:r w:rsidR="00932D6A">
        <w:rPr>
          <w:rFonts w:ascii="Arial" w:hAnsi="Arial" w:cs="Arial"/>
          <w:color w:val="000000"/>
          <w:sz w:val="22"/>
          <w:szCs w:val="22"/>
          <w:lang w:val="en-US" w:eastAsia="en-US"/>
        </w:rPr>
        <w:t xml:space="preserve">       </w:t>
      </w:r>
      <w:r w:rsidRPr="0021788B">
        <w:rPr>
          <w:rFonts w:ascii="Arial" w:hAnsi="Arial" w:cs="Arial"/>
          <w:color w:val="000000"/>
          <w:sz w:val="22"/>
          <w:szCs w:val="22"/>
          <w:lang w:val="en-US" w:eastAsia="en-US"/>
        </w:rPr>
        <w:t xml:space="preserve">any other person or entity </w:t>
      </w:r>
      <w:r w:rsidRPr="0021788B">
        <w:rPr>
          <w:rFonts w:ascii="ArialMT" w:hAnsi="ArialMT" w:cs="ArialMT"/>
          <w:color w:val="000000"/>
          <w:sz w:val="22"/>
          <w:szCs w:val="22"/>
          <w:lang w:val="en-US" w:eastAsia="en-US"/>
        </w:rPr>
        <w:t xml:space="preserve">– </w:t>
      </w:r>
      <w:r w:rsidRPr="0021788B">
        <w:rPr>
          <w:rFonts w:ascii="Arial" w:hAnsi="Arial" w:cs="Arial"/>
          <w:color w:val="000000"/>
          <w:sz w:val="22"/>
          <w:szCs w:val="22"/>
          <w:lang w:val="en-US" w:eastAsia="en-US"/>
        </w:rPr>
        <w:t xml:space="preserve">in order to obtain their decision, influence, or actions </w:t>
      </w:r>
      <w:r w:rsidR="00932D6A">
        <w:rPr>
          <w:rFonts w:ascii="Arial" w:hAnsi="Arial" w:cs="Arial"/>
          <w:color w:val="000000"/>
          <w:sz w:val="22"/>
          <w:szCs w:val="22"/>
          <w:lang w:val="en-US" w:eastAsia="en-US"/>
        </w:rPr>
        <w:t xml:space="preserve"> </w:t>
      </w:r>
      <w:r w:rsidR="00932D6A">
        <w:rPr>
          <w:rFonts w:ascii="Arial" w:hAnsi="Arial" w:cs="Arial"/>
          <w:color w:val="000000"/>
          <w:sz w:val="22"/>
          <w:szCs w:val="22"/>
          <w:lang w:val="en-US" w:eastAsia="en-US"/>
        </w:rPr>
        <w:br/>
        <w:t xml:space="preserve">           </w:t>
      </w:r>
      <w:r w:rsidRPr="0021788B">
        <w:rPr>
          <w:rFonts w:ascii="Arial" w:hAnsi="Arial" w:cs="Arial"/>
          <w:color w:val="000000"/>
          <w:sz w:val="22"/>
          <w:szCs w:val="22"/>
          <w:lang w:val="en-US" w:eastAsia="en-US"/>
        </w:rPr>
        <w:t xml:space="preserve">which may result in any privilege inconsistent with the law or for any other </w:t>
      </w:r>
      <w:r w:rsidR="00932D6A">
        <w:rPr>
          <w:rFonts w:ascii="Arial" w:hAnsi="Arial" w:cs="Arial"/>
          <w:color w:val="000000"/>
          <w:sz w:val="22"/>
          <w:szCs w:val="22"/>
          <w:lang w:val="en-US" w:eastAsia="en-US"/>
        </w:rPr>
        <w:br/>
        <w:t xml:space="preserve">           </w:t>
      </w:r>
      <w:r w:rsidRPr="0021788B">
        <w:rPr>
          <w:rFonts w:ascii="Arial" w:hAnsi="Arial" w:cs="Arial"/>
          <w:color w:val="000000"/>
          <w:sz w:val="22"/>
          <w:szCs w:val="22"/>
          <w:lang w:val="en-US" w:eastAsia="en-US"/>
        </w:rPr>
        <w:t xml:space="preserve">improper purpose, if the said action is or would be in breach of legal provisions </w:t>
      </w:r>
      <w:r w:rsidR="00932D6A">
        <w:rPr>
          <w:rFonts w:ascii="Arial" w:hAnsi="Arial" w:cs="Arial"/>
          <w:color w:val="000000"/>
          <w:sz w:val="22"/>
          <w:szCs w:val="22"/>
          <w:lang w:val="en-US" w:eastAsia="en-US"/>
        </w:rPr>
        <w:br/>
        <w:t xml:space="preserve">           </w:t>
      </w:r>
      <w:r w:rsidRPr="0021788B">
        <w:rPr>
          <w:rFonts w:ascii="Arial" w:hAnsi="Arial" w:cs="Arial"/>
          <w:color w:val="000000"/>
          <w:sz w:val="22"/>
          <w:szCs w:val="22"/>
          <w:lang w:val="en-US" w:eastAsia="en-US"/>
        </w:rPr>
        <w:t xml:space="preserve">on the prevention of corruption, issued by competent authorities in Poland and </w:t>
      </w:r>
      <w:r w:rsidR="00932D6A">
        <w:rPr>
          <w:rFonts w:ascii="Arial" w:hAnsi="Arial" w:cs="Arial"/>
          <w:color w:val="000000"/>
          <w:sz w:val="22"/>
          <w:szCs w:val="22"/>
          <w:lang w:val="en-US" w:eastAsia="en-US"/>
        </w:rPr>
        <w:br/>
        <w:t xml:space="preserve">           </w:t>
      </w:r>
      <w:r w:rsidRPr="0021788B">
        <w:rPr>
          <w:rFonts w:ascii="Arial" w:hAnsi="Arial" w:cs="Arial"/>
          <w:color w:val="000000"/>
          <w:sz w:val="22"/>
          <w:szCs w:val="22"/>
          <w:lang w:val="en-US" w:eastAsia="en-US"/>
        </w:rPr>
        <w:t xml:space="preserve">in the territory of the European Union, both directly and while acting through </w:t>
      </w:r>
      <w:r w:rsidR="00932D6A">
        <w:rPr>
          <w:rFonts w:ascii="Arial" w:hAnsi="Arial" w:cs="Arial"/>
          <w:color w:val="000000"/>
          <w:sz w:val="22"/>
          <w:szCs w:val="22"/>
          <w:lang w:val="en-US" w:eastAsia="en-US"/>
        </w:rPr>
        <w:br/>
        <w:t xml:space="preserve">           </w:t>
      </w:r>
      <w:r w:rsidRPr="0021788B">
        <w:rPr>
          <w:rFonts w:ascii="Arial" w:hAnsi="Arial" w:cs="Arial"/>
          <w:color w:val="000000"/>
          <w:sz w:val="22"/>
          <w:szCs w:val="22"/>
          <w:lang w:val="en-US" w:eastAsia="en-US"/>
        </w:rPr>
        <w:t>business entities controlled by or affiliated with the Parties.</w:t>
      </w:r>
    </w:p>
    <w:p w14:paraId="30A04B82" w14:textId="77777777" w:rsidR="00932D6A" w:rsidRPr="0021788B" w:rsidRDefault="00932D6A" w:rsidP="00932D6A">
      <w:pPr>
        <w:autoSpaceDE w:val="0"/>
        <w:autoSpaceDN w:val="0"/>
        <w:adjustRightInd w:val="0"/>
        <w:jc w:val="both"/>
        <w:rPr>
          <w:rFonts w:ascii="Arial" w:hAnsi="Arial" w:cs="Arial"/>
          <w:color w:val="000000"/>
          <w:sz w:val="22"/>
          <w:szCs w:val="22"/>
          <w:lang w:val="en-US" w:eastAsia="en-US"/>
        </w:rPr>
      </w:pPr>
    </w:p>
    <w:p w14:paraId="5795357E" w14:textId="77777777" w:rsidR="0021788B" w:rsidRDefault="0021788B" w:rsidP="00932D6A">
      <w:pPr>
        <w:autoSpaceDE w:val="0"/>
        <w:autoSpaceDN w:val="0"/>
        <w:adjustRightInd w:val="0"/>
        <w:jc w:val="both"/>
        <w:rPr>
          <w:rFonts w:ascii="Arial" w:hAnsi="Arial" w:cs="Arial"/>
          <w:color w:val="000000"/>
          <w:sz w:val="22"/>
          <w:szCs w:val="22"/>
          <w:lang w:val="en-US" w:eastAsia="en-US"/>
        </w:rPr>
      </w:pPr>
      <w:r w:rsidRPr="0021788B">
        <w:rPr>
          <w:rFonts w:ascii="Arial" w:hAnsi="Arial" w:cs="Arial"/>
          <w:color w:val="000000"/>
          <w:sz w:val="22"/>
          <w:szCs w:val="22"/>
          <w:lang w:val="en-US" w:eastAsia="en-US"/>
        </w:rPr>
        <w:t>5. 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14:paraId="386792BC" w14:textId="77777777" w:rsidR="00932D6A" w:rsidRPr="0021788B" w:rsidRDefault="00932D6A" w:rsidP="00932D6A">
      <w:pPr>
        <w:autoSpaceDE w:val="0"/>
        <w:autoSpaceDN w:val="0"/>
        <w:adjustRightInd w:val="0"/>
        <w:jc w:val="both"/>
        <w:rPr>
          <w:rFonts w:ascii="Arial" w:hAnsi="Arial" w:cs="Arial"/>
          <w:color w:val="000000"/>
          <w:sz w:val="22"/>
          <w:szCs w:val="22"/>
          <w:lang w:val="en-US" w:eastAsia="en-US"/>
        </w:rPr>
      </w:pPr>
    </w:p>
    <w:p w14:paraId="1231FB6B" w14:textId="4080EDA1" w:rsidR="0021788B" w:rsidRDefault="0021788B" w:rsidP="00932D6A">
      <w:pPr>
        <w:autoSpaceDE w:val="0"/>
        <w:autoSpaceDN w:val="0"/>
        <w:adjustRightInd w:val="0"/>
        <w:jc w:val="both"/>
        <w:rPr>
          <w:rFonts w:ascii="Arial" w:hAnsi="Arial" w:cs="Arial"/>
          <w:color w:val="0000FF"/>
          <w:sz w:val="22"/>
          <w:szCs w:val="22"/>
          <w:lang w:val="en-US" w:eastAsia="en-US"/>
        </w:rPr>
      </w:pPr>
      <w:r w:rsidRPr="0021788B">
        <w:rPr>
          <w:rFonts w:ascii="Arial" w:hAnsi="Arial" w:cs="Arial"/>
          <w:color w:val="000000"/>
          <w:sz w:val="22"/>
          <w:szCs w:val="22"/>
          <w:lang w:val="en-US" w:eastAsia="en-US"/>
        </w:rPr>
        <w:lastRenderedPageBreak/>
        <w:t xml:space="preserve">6. Each of the Parties certifies that during the period of performance of this Agreement, it shall enable each person acting in good faith to report breaches of law via electronic mail to the address: </w:t>
      </w:r>
      <w:r w:rsidR="00932D6A">
        <w:fldChar w:fldCharType="begin"/>
      </w:r>
      <w:r w:rsidR="00932D6A" w:rsidRPr="005C3290">
        <w:rPr>
          <w:lang w:val="en-US"/>
        </w:rPr>
        <w:instrText>HYPERLINK "mailto:anonim.poludnie@orlen.pl"</w:instrText>
      </w:r>
      <w:r w:rsidR="00932D6A">
        <w:fldChar w:fldCharType="separate"/>
      </w:r>
      <w:r w:rsidR="00932D6A" w:rsidRPr="00B67C4E">
        <w:rPr>
          <w:rStyle w:val="Hipercze"/>
          <w:rFonts w:ascii="Arial" w:hAnsi="Arial" w:cs="Arial"/>
          <w:sz w:val="22"/>
          <w:szCs w:val="22"/>
          <w:lang w:val="en-US" w:eastAsia="en-US"/>
        </w:rPr>
        <w:t>anonim.poludnie@orlen.pl</w:t>
      </w:r>
      <w:r w:rsidR="00932D6A">
        <w:fldChar w:fldCharType="end"/>
      </w:r>
    </w:p>
    <w:p w14:paraId="2CA40DEC" w14:textId="77777777" w:rsidR="00932D6A" w:rsidRPr="0021788B" w:rsidRDefault="00932D6A" w:rsidP="00932D6A">
      <w:pPr>
        <w:autoSpaceDE w:val="0"/>
        <w:autoSpaceDN w:val="0"/>
        <w:adjustRightInd w:val="0"/>
        <w:jc w:val="both"/>
        <w:rPr>
          <w:rFonts w:ascii="Arial" w:hAnsi="Arial" w:cs="Arial"/>
          <w:color w:val="0000FF"/>
          <w:sz w:val="22"/>
          <w:szCs w:val="22"/>
          <w:lang w:val="en-US" w:eastAsia="en-US"/>
        </w:rPr>
      </w:pPr>
    </w:p>
    <w:p w14:paraId="1B23CF6D" w14:textId="77777777" w:rsidR="0021788B" w:rsidRPr="0021788B" w:rsidRDefault="0021788B" w:rsidP="00932D6A">
      <w:pPr>
        <w:autoSpaceDE w:val="0"/>
        <w:autoSpaceDN w:val="0"/>
        <w:adjustRightInd w:val="0"/>
        <w:jc w:val="both"/>
        <w:rPr>
          <w:rFonts w:ascii="Arial" w:hAnsi="Arial" w:cs="Arial"/>
          <w:color w:val="000000"/>
          <w:sz w:val="22"/>
          <w:szCs w:val="22"/>
          <w:lang w:val="en-US" w:eastAsia="en-US"/>
        </w:rPr>
      </w:pPr>
      <w:r w:rsidRPr="0021788B">
        <w:rPr>
          <w:rFonts w:ascii="Arial" w:hAnsi="Arial" w:cs="Arial"/>
          <w:color w:val="000000"/>
          <w:sz w:val="22"/>
          <w:szCs w:val="22"/>
          <w:lang w:val="en-US" w:eastAsia="en-US"/>
        </w:rPr>
        <w:t>7. In case where it is suspected that corrupt actions may have been committed in</w:t>
      </w:r>
    </w:p>
    <w:p w14:paraId="47D93FF8" w14:textId="77777777" w:rsidR="0021788B" w:rsidRPr="0021788B" w:rsidRDefault="0021788B" w:rsidP="00932D6A">
      <w:pPr>
        <w:autoSpaceDE w:val="0"/>
        <w:autoSpaceDN w:val="0"/>
        <w:adjustRightInd w:val="0"/>
        <w:jc w:val="both"/>
        <w:rPr>
          <w:rFonts w:ascii="Arial" w:hAnsi="Arial" w:cs="Arial"/>
          <w:color w:val="000000"/>
          <w:sz w:val="22"/>
          <w:szCs w:val="22"/>
          <w:lang w:val="en-US" w:eastAsia="en-US"/>
        </w:rPr>
      </w:pPr>
      <w:r w:rsidRPr="0021788B">
        <w:rPr>
          <w:rFonts w:ascii="Arial" w:hAnsi="Arial" w:cs="Arial"/>
          <w:color w:val="000000"/>
          <w:sz w:val="22"/>
          <w:szCs w:val="22"/>
          <w:lang w:val="en-US" w:eastAsia="en-US"/>
        </w:rPr>
        <w:t>connection with or for the purpose of performance of this Agreement by any</w:t>
      </w:r>
    </w:p>
    <w:p w14:paraId="7477EFD9" w14:textId="77777777" w:rsidR="0021788B" w:rsidRPr="0021788B" w:rsidRDefault="0021788B" w:rsidP="00932D6A">
      <w:pPr>
        <w:autoSpaceDE w:val="0"/>
        <w:autoSpaceDN w:val="0"/>
        <w:adjustRightInd w:val="0"/>
        <w:jc w:val="both"/>
        <w:rPr>
          <w:rFonts w:ascii="Arial" w:hAnsi="Arial" w:cs="Arial"/>
          <w:color w:val="000000"/>
          <w:sz w:val="22"/>
          <w:szCs w:val="22"/>
          <w:lang w:val="en-US" w:eastAsia="en-US"/>
        </w:rPr>
      </w:pPr>
      <w:r w:rsidRPr="0021788B">
        <w:rPr>
          <w:rFonts w:ascii="Arial" w:hAnsi="Arial" w:cs="Arial"/>
          <w:color w:val="000000"/>
          <w:sz w:val="22"/>
          <w:szCs w:val="22"/>
          <w:lang w:val="en-US" w:eastAsia="en-US"/>
        </w:rPr>
        <w:t>representatives of any Party, the Parties shall cooperate in good faith to clarify the</w:t>
      </w:r>
    </w:p>
    <w:p w14:paraId="01BA67CD" w14:textId="3839411B" w:rsidR="00C068D1" w:rsidRDefault="0021788B" w:rsidP="00932D6A">
      <w:pPr>
        <w:spacing w:after="160" w:line="259" w:lineRule="auto"/>
        <w:jc w:val="both"/>
        <w:rPr>
          <w:rFonts w:ascii="Arial" w:hAnsi="Arial" w:cs="Arial"/>
          <w:color w:val="000000"/>
          <w:sz w:val="22"/>
          <w:szCs w:val="22"/>
          <w:lang w:val="en-US" w:eastAsia="en-US"/>
        </w:rPr>
      </w:pPr>
      <w:r w:rsidRPr="0021788B">
        <w:rPr>
          <w:rFonts w:ascii="Arial" w:hAnsi="Arial" w:cs="Arial"/>
          <w:color w:val="000000"/>
          <w:sz w:val="22"/>
          <w:szCs w:val="22"/>
          <w:lang w:val="en-US" w:eastAsia="en-US"/>
        </w:rPr>
        <w:t>circumstances pertaining to potential corrupt actions.</w:t>
      </w:r>
    </w:p>
    <w:p w14:paraId="42FED09A" w14:textId="77777777" w:rsidR="00244114" w:rsidRDefault="00244114" w:rsidP="00932D6A">
      <w:pPr>
        <w:spacing w:after="160" w:line="259" w:lineRule="auto"/>
        <w:jc w:val="both"/>
        <w:rPr>
          <w:rFonts w:ascii="Arial" w:hAnsi="Arial" w:cs="Arial"/>
          <w:color w:val="000000"/>
          <w:sz w:val="22"/>
          <w:szCs w:val="22"/>
          <w:lang w:val="en-US" w:eastAsia="en-US"/>
        </w:rPr>
      </w:pPr>
    </w:p>
    <w:p w14:paraId="6F0B6403" w14:textId="77777777" w:rsidR="00244114" w:rsidRDefault="00244114" w:rsidP="00244114">
      <w:pPr>
        <w:spacing w:after="160" w:line="259" w:lineRule="auto"/>
        <w:rPr>
          <w:rFonts w:ascii="Arial" w:hAnsi="Arial" w:cs="Arial"/>
          <w:sz w:val="20"/>
          <w:szCs w:val="20"/>
          <w:u w:val="single"/>
          <w:lang w:val="en-US" w:eastAsia="en-US"/>
        </w:rPr>
      </w:pPr>
    </w:p>
    <w:p w14:paraId="212EACE0" w14:textId="77777777" w:rsidR="00244114" w:rsidRDefault="00244114" w:rsidP="00244114">
      <w:pPr>
        <w:spacing w:after="160" w:line="259" w:lineRule="auto"/>
        <w:rPr>
          <w:rFonts w:ascii="Arial" w:hAnsi="Arial" w:cs="Arial"/>
          <w:sz w:val="20"/>
          <w:szCs w:val="20"/>
          <w:u w:val="single"/>
          <w:lang w:val="en-US" w:eastAsia="en-US"/>
        </w:rPr>
      </w:pPr>
    </w:p>
    <w:p w14:paraId="349D645A" w14:textId="77777777" w:rsidR="00244114" w:rsidRDefault="00244114" w:rsidP="00244114">
      <w:pPr>
        <w:spacing w:after="160" w:line="259" w:lineRule="auto"/>
        <w:rPr>
          <w:rFonts w:ascii="Arial" w:hAnsi="Arial" w:cs="Arial"/>
          <w:sz w:val="20"/>
          <w:szCs w:val="20"/>
          <w:u w:val="single"/>
          <w:lang w:val="en-US" w:eastAsia="en-US"/>
        </w:rPr>
      </w:pPr>
    </w:p>
    <w:p w14:paraId="7B203877" w14:textId="77777777" w:rsidR="00244114" w:rsidRDefault="00244114" w:rsidP="00244114">
      <w:pPr>
        <w:spacing w:after="160" w:line="259" w:lineRule="auto"/>
        <w:rPr>
          <w:rFonts w:ascii="Arial" w:hAnsi="Arial" w:cs="Arial"/>
          <w:sz w:val="20"/>
          <w:szCs w:val="20"/>
          <w:u w:val="single"/>
          <w:lang w:val="en-US" w:eastAsia="en-US"/>
        </w:rPr>
      </w:pPr>
    </w:p>
    <w:p w14:paraId="43CCCCF1" w14:textId="77777777" w:rsidR="00244114" w:rsidRDefault="00244114" w:rsidP="00244114">
      <w:pPr>
        <w:spacing w:after="160" w:line="259" w:lineRule="auto"/>
        <w:rPr>
          <w:rFonts w:ascii="Arial" w:hAnsi="Arial" w:cs="Arial"/>
          <w:sz w:val="20"/>
          <w:szCs w:val="20"/>
          <w:u w:val="single"/>
          <w:lang w:val="en-US" w:eastAsia="en-US"/>
        </w:rPr>
      </w:pPr>
    </w:p>
    <w:p w14:paraId="603774AF" w14:textId="77777777" w:rsidR="00244114" w:rsidRDefault="00244114" w:rsidP="00244114">
      <w:pPr>
        <w:spacing w:after="160" w:line="259" w:lineRule="auto"/>
        <w:rPr>
          <w:rFonts w:ascii="Arial" w:hAnsi="Arial" w:cs="Arial"/>
          <w:sz w:val="20"/>
          <w:szCs w:val="20"/>
          <w:u w:val="single"/>
          <w:lang w:val="en-US" w:eastAsia="en-US"/>
        </w:rPr>
      </w:pPr>
    </w:p>
    <w:p w14:paraId="4F11FAE0" w14:textId="77777777" w:rsidR="00244114" w:rsidRDefault="00244114" w:rsidP="00244114">
      <w:pPr>
        <w:spacing w:after="160" w:line="259" w:lineRule="auto"/>
        <w:rPr>
          <w:rFonts w:ascii="Arial" w:hAnsi="Arial" w:cs="Arial"/>
          <w:sz w:val="20"/>
          <w:szCs w:val="20"/>
          <w:u w:val="single"/>
          <w:lang w:val="en-US" w:eastAsia="en-US"/>
        </w:rPr>
      </w:pPr>
    </w:p>
    <w:p w14:paraId="40385081" w14:textId="77777777" w:rsidR="00244114" w:rsidRDefault="00244114" w:rsidP="00244114">
      <w:pPr>
        <w:spacing w:after="160" w:line="259" w:lineRule="auto"/>
        <w:rPr>
          <w:rFonts w:ascii="Arial" w:hAnsi="Arial" w:cs="Arial"/>
          <w:sz w:val="20"/>
          <w:szCs w:val="20"/>
          <w:u w:val="single"/>
          <w:lang w:val="en-US" w:eastAsia="en-US"/>
        </w:rPr>
      </w:pPr>
    </w:p>
    <w:p w14:paraId="6D3B0251" w14:textId="77777777" w:rsidR="00244114" w:rsidRDefault="00244114" w:rsidP="00244114">
      <w:pPr>
        <w:spacing w:after="160" w:line="259" w:lineRule="auto"/>
        <w:rPr>
          <w:rFonts w:ascii="Arial" w:hAnsi="Arial" w:cs="Arial"/>
          <w:sz w:val="20"/>
          <w:szCs w:val="20"/>
          <w:u w:val="single"/>
          <w:lang w:val="en-US" w:eastAsia="en-US"/>
        </w:rPr>
      </w:pPr>
    </w:p>
    <w:p w14:paraId="7ECBCC4D" w14:textId="77777777" w:rsidR="00244114" w:rsidRDefault="00244114" w:rsidP="00244114">
      <w:pPr>
        <w:spacing w:after="160" w:line="259" w:lineRule="auto"/>
        <w:rPr>
          <w:rFonts w:ascii="Arial" w:hAnsi="Arial" w:cs="Arial"/>
          <w:sz w:val="20"/>
          <w:szCs w:val="20"/>
          <w:u w:val="single"/>
          <w:lang w:val="en-US" w:eastAsia="en-US"/>
        </w:rPr>
      </w:pPr>
    </w:p>
    <w:p w14:paraId="511B6705" w14:textId="77777777" w:rsidR="00244114" w:rsidRDefault="00244114" w:rsidP="00244114">
      <w:pPr>
        <w:spacing w:after="160" w:line="259" w:lineRule="auto"/>
        <w:rPr>
          <w:rFonts w:ascii="Arial" w:hAnsi="Arial" w:cs="Arial"/>
          <w:sz w:val="20"/>
          <w:szCs w:val="20"/>
          <w:u w:val="single"/>
          <w:lang w:val="en-US" w:eastAsia="en-US"/>
        </w:rPr>
      </w:pPr>
    </w:p>
    <w:p w14:paraId="37136A6D" w14:textId="77777777" w:rsidR="00244114" w:rsidRDefault="00244114" w:rsidP="00244114">
      <w:pPr>
        <w:spacing w:after="160" w:line="259" w:lineRule="auto"/>
        <w:rPr>
          <w:rFonts w:ascii="Arial" w:hAnsi="Arial" w:cs="Arial"/>
          <w:sz w:val="20"/>
          <w:szCs w:val="20"/>
          <w:u w:val="single"/>
          <w:lang w:val="en-US" w:eastAsia="en-US"/>
        </w:rPr>
      </w:pPr>
    </w:p>
    <w:p w14:paraId="73D89FDB" w14:textId="77777777" w:rsidR="00244114" w:rsidRDefault="00244114" w:rsidP="00244114">
      <w:pPr>
        <w:spacing w:after="160" w:line="259" w:lineRule="auto"/>
        <w:rPr>
          <w:rFonts w:ascii="Arial" w:hAnsi="Arial" w:cs="Arial"/>
          <w:sz w:val="20"/>
          <w:szCs w:val="20"/>
          <w:u w:val="single"/>
          <w:lang w:val="en-US" w:eastAsia="en-US"/>
        </w:rPr>
      </w:pPr>
    </w:p>
    <w:p w14:paraId="49E85E9F" w14:textId="77777777" w:rsidR="00244114" w:rsidRDefault="00244114" w:rsidP="00244114">
      <w:pPr>
        <w:spacing w:after="160" w:line="259" w:lineRule="auto"/>
        <w:rPr>
          <w:rFonts w:ascii="Arial" w:hAnsi="Arial" w:cs="Arial"/>
          <w:sz w:val="20"/>
          <w:szCs w:val="20"/>
          <w:u w:val="single"/>
          <w:lang w:val="en-US" w:eastAsia="en-US"/>
        </w:rPr>
      </w:pPr>
    </w:p>
    <w:p w14:paraId="22CE0C29" w14:textId="77777777" w:rsidR="00244114" w:rsidRDefault="00244114" w:rsidP="00244114">
      <w:pPr>
        <w:spacing w:after="160" w:line="259" w:lineRule="auto"/>
        <w:rPr>
          <w:rFonts w:ascii="Arial" w:hAnsi="Arial" w:cs="Arial"/>
          <w:sz w:val="20"/>
          <w:szCs w:val="20"/>
          <w:u w:val="single"/>
          <w:lang w:val="en-US" w:eastAsia="en-US"/>
        </w:rPr>
      </w:pPr>
    </w:p>
    <w:p w14:paraId="23CF3060" w14:textId="77777777" w:rsidR="00244114" w:rsidRDefault="00244114" w:rsidP="00244114">
      <w:pPr>
        <w:spacing w:after="160" w:line="259" w:lineRule="auto"/>
        <w:rPr>
          <w:rFonts w:ascii="Arial" w:hAnsi="Arial" w:cs="Arial"/>
          <w:sz w:val="20"/>
          <w:szCs w:val="20"/>
          <w:u w:val="single"/>
          <w:lang w:val="en-US" w:eastAsia="en-US"/>
        </w:rPr>
      </w:pPr>
    </w:p>
    <w:p w14:paraId="601ADC4B" w14:textId="77777777" w:rsidR="00244114" w:rsidRDefault="00244114" w:rsidP="00244114">
      <w:pPr>
        <w:spacing w:after="160" w:line="259" w:lineRule="auto"/>
        <w:rPr>
          <w:rFonts w:ascii="Arial" w:hAnsi="Arial" w:cs="Arial"/>
          <w:sz w:val="20"/>
          <w:szCs w:val="20"/>
          <w:u w:val="single"/>
          <w:lang w:val="en-US" w:eastAsia="en-US"/>
        </w:rPr>
      </w:pPr>
    </w:p>
    <w:p w14:paraId="75BCDDA4" w14:textId="77777777" w:rsidR="00244114" w:rsidRDefault="00244114" w:rsidP="00244114">
      <w:pPr>
        <w:spacing w:after="160" w:line="259" w:lineRule="auto"/>
        <w:rPr>
          <w:rFonts w:ascii="Arial" w:hAnsi="Arial" w:cs="Arial"/>
          <w:sz w:val="20"/>
          <w:szCs w:val="20"/>
          <w:u w:val="single"/>
          <w:lang w:val="en-US" w:eastAsia="en-US"/>
        </w:rPr>
      </w:pPr>
    </w:p>
    <w:p w14:paraId="4E524ABC" w14:textId="77777777" w:rsidR="00244114" w:rsidRDefault="00244114" w:rsidP="00244114">
      <w:pPr>
        <w:spacing w:after="160" w:line="259" w:lineRule="auto"/>
        <w:rPr>
          <w:rFonts w:ascii="Arial" w:hAnsi="Arial" w:cs="Arial"/>
          <w:sz w:val="20"/>
          <w:szCs w:val="20"/>
          <w:u w:val="single"/>
          <w:lang w:val="en-US" w:eastAsia="en-US"/>
        </w:rPr>
      </w:pPr>
    </w:p>
    <w:p w14:paraId="07AD9AC6" w14:textId="77777777" w:rsidR="00244114" w:rsidRDefault="00244114" w:rsidP="00244114">
      <w:pPr>
        <w:spacing w:after="160" w:line="259" w:lineRule="auto"/>
        <w:rPr>
          <w:rFonts w:ascii="Arial" w:hAnsi="Arial" w:cs="Arial"/>
          <w:sz w:val="20"/>
          <w:szCs w:val="20"/>
          <w:u w:val="single"/>
          <w:lang w:val="en-US" w:eastAsia="en-US"/>
        </w:rPr>
      </w:pPr>
    </w:p>
    <w:p w14:paraId="5DD6DAB7" w14:textId="77777777" w:rsidR="00244114" w:rsidRDefault="00244114" w:rsidP="00244114">
      <w:pPr>
        <w:spacing w:after="160" w:line="259" w:lineRule="auto"/>
        <w:rPr>
          <w:rFonts w:ascii="Arial" w:hAnsi="Arial" w:cs="Arial"/>
          <w:sz w:val="20"/>
          <w:szCs w:val="20"/>
          <w:u w:val="single"/>
          <w:lang w:val="en-US" w:eastAsia="en-US"/>
        </w:rPr>
      </w:pPr>
    </w:p>
    <w:p w14:paraId="69456AFB" w14:textId="77777777" w:rsidR="00244114" w:rsidRDefault="00244114" w:rsidP="00244114">
      <w:pPr>
        <w:spacing w:after="160" w:line="259" w:lineRule="auto"/>
        <w:rPr>
          <w:rFonts w:ascii="Arial" w:hAnsi="Arial" w:cs="Arial"/>
          <w:sz w:val="20"/>
          <w:szCs w:val="20"/>
          <w:u w:val="single"/>
          <w:lang w:val="en-US" w:eastAsia="en-US"/>
        </w:rPr>
      </w:pPr>
    </w:p>
    <w:p w14:paraId="78E8B4AA" w14:textId="77777777" w:rsidR="00244114" w:rsidRDefault="00244114" w:rsidP="00244114">
      <w:pPr>
        <w:spacing w:after="160" w:line="259" w:lineRule="auto"/>
        <w:rPr>
          <w:rFonts w:ascii="Arial" w:hAnsi="Arial" w:cs="Arial"/>
          <w:sz w:val="20"/>
          <w:szCs w:val="20"/>
          <w:u w:val="single"/>
          <w:lang w:val="en-US" w:eastAsia="en-US"/>
        </w:rPr>
      </w:pPr>
    </w:p>
    <w:p w14:paraId="35285EA3" w14:textId="77777777" w:rsidR="00244114" w:rsidRDefault="00244114" w:rsidP="00244114">
      <w:pPr>
        <w:spacing w:after="160" w:line="259" w:lineRule="auto"/>
        <w:rPr>
          <w:rFonts w:ascii="Arial" w:hAnsi="Arial" w:cs="Arial"/>
          <w:sz w:val="20"/>
          <w:szCs w:val="20"/>
          <w:u w:val="single"/>
          <w:lang w:val="en-US" w:eastAsia="en-US"/>
        </w:rPr>
      </w:pPr>
    </w:p>
    <w:p w14:paraId="292AC711" w14:textId="77777777" w:rsidR="00244114" w:rsidRDefault="00244114" w:rsidP="00244114">
      <w:pPr>
        <w:spacing w:after="160" w:line="259" w:lineRule="auto"/>
        <w:rPr>
          <w:rFonts w:ascii="Arial" w:hAnsi="Arial" w:cs="Arial"/>
          <w:sz w:val="20"/>
          <w:szCs w:val="20"/>
          <w:u w:val="single"/>
          <w:lang w:val="en-US" w:eastAsia="en-US"/>
        </w:rPr>
      </w:pPr>
    </w:p>
    <w:p w14:paraId="1559C585" w14:textId="77777777" w:rsidR="00244114" w:rsidRDefault="00244114" w:rsidP="00244114">
      <w:pPr>
        <w:spacing w:after="160" w:line="259" w:lineRule="auto"/>
        <w:rPr>
          <w:rFonts w:ascii="Arial" w:hAnsi="Arial" w:cs="Arial"/>
          <w:sz w:val="20"/>
          <w:szCs w:val="20"/>
          <w:u w:val="single"/>
          <w:lang w:val="en-US" w:eastAsia="en-US"/>
        </w:rPr>
      </w:pPr>
    </w:p>
    <w:p w14:paraId="56D4D982" w14:textId="77777777" w:rsidR="00244114" w:rsidRDefault="00244114" w:rsidP="00244114">
      <w:pPr>
        <w:spacing w:after="160" w:line="259" w:lineRule="auto"/>
        <w:rPr>
          <w:rFonts w:ascii="Arial" w:hAnsi="Arial" w:cs="Arial"/>
          <w:sz w:val="20"/>
          <w:szCs w:val="20"/>
          <w:u w:val="single"/>
          <w:lang w:val="en-US" w:eastAsia="en-US"/>
        </w:rPr>
      </w:pPr>
    </w:p>
    <w:p w14:paraId="48C8722D" w14:textId="77777777" w:rsidR="004E4A7C" w:rsidRDefault="004E4A7C" w:rsidP="00244114">
      <w:pPr>
        <w:spacing w:after="160" w:line="259" w:lineRule="auto"/>
        <w:rPr>
          <w:rFonts w:ascii="Arial" w:hAnsi="Arial" w:cs="Arial"/>
          <w:sz w:val="20"/>
          <w:szCs w:val="20"/>
          <w:u w:val="single"/>
          <w:lang w:val="en-US" w:eastAsia="en-US"/>
        </w:rPr>
      </w:pPr>
    </w:p>
    <w:p w14:paraId="4D693D0E" w14:textId="11C835E6" w:rsidR="00244114" w:rsidRDefault="00244114" w:rsidP="00244114">
      <w:pPr>
        <w:spacing w:after="160" w:line="259" w:lineRule="auto"/>
        <w:rPr>
          <w:rFonts w:ascii="Arial" w:hAnsi="Arial" w:cs="Arial"/>
          <w:sz w:val="20"/>
          <w:szCs w:val="20"/>
          <w:u w:val="single"/>
          <w:lang w:val="en-US" w:eastAsia="en-US"/>
        </w:rPr>
      </w:pPr>
      <w:r w:rsidRPr="00C16F0E">
        <w:rPr>
          <w:rFonts w:ascii="Arial" w:hAnsi="Arial" w:cs="Arial"/>
          <w:sz w:val="20"/>
          <w:szCs w:val="20"/>
          <w:u w:val="single"/>
          <w:lang w:val="en-US" w:eastAsia="en-US"/>
        </w:rPr>
        <w:lastRenderedPageBreak/>
        <w:t xml:space="preserve">Appendix nr </w:t>
      </w:r>
      <w:r>
        <w:rPr>
          <w:rFonts w:ascii="Arial" w:hAnsi="Arial" w:cs="Arial"/>
          <w:sz w:val="20"/>
          <w:szCs w:val="20"/>
          <w:u w:val="single"/>
          <w:lang w:val="en-US" w:eastAsia="en-US"/>
        </w:rPr>
        <w:t>3</w:t>
      </w:r>
    </w:p>
    <w:p w14:paraId="1EF012B1" w14:textId="77777777" w:rsidR="004E4A7C" w:rsidRDefault="004E4A7C" w:rsidP="00244114">
      <w:pPr>
        <w:spacing w:after="160" w:line="259" w:lineRule="auto"/>
        <w:rPr>
          <w:rFonts w:ascii="Arial" w:hAnsi="Arial" w:cs="Arial"/>
          <w:sz w:val="20"/>
          <w:szCs w:val="20"/>
          <w:u w:val="single"/>
          <w:lang w:val="en-US" w:eastAsia="en-US"/>
        </w:rPr>
      </w:pPr>
    </w:p>
    <w:p w14:paraId="442C327C" w14:textId="77777777" w:rsidR="004E4A7C" w:rsidRDefault="004E4A7C" w:rsidP="00244114">
      <w:pPr>
        <w:spacing w:after="160" w:line="259" w:lineRule="auto"/>
        <w:rPr>
          <w:rFonts w:ascii="Arial" w:hAnsi="Arial" w:cs="Arial"/>
          <w:sz w:val="20"/>
          <w:szCs w:val="20"/>
          <w:u w:val="single"/>
          <w:lang w:val="en-US" w:eastAsia="en-US"/>
        </w:rPr>
      </w:pPr>
    </w:p>
    <w:p w14:paraId="7816E942" w14:textId="77777777" w:rsidR="00244114" w:rsidRDefault="00244114" w:rsidP="00244114">
      <w:pPr>
        <w:autoSpaceDE w:val="0"/>
        <w:autoSpaceDN w:val="0"/>
        <w:adjustRightInd w:val="0"/>
        <w:rPr>
          <w:rFonts w:ascii="Georgia-Bold" w:hAnsi="Georgia-Bold" w:cs="Georgia-Bold"/>
          <w:b/>
          <w:bCs/>
          <w:sz w:val="22"/>
          <w:szCs w:val="22"/>
          <w:lang w:val="en-US" w:eastAsia="en-US"/>
        </w:rPr>
      </w:pPr>
      <w:r w:rsidRPr="00244114">
        <w:rPr>
          <w:rFonts w:ascii="Georgia-Bold" w:hAnsi="Georgia-Bold" w:cs="Georgia-Bold"/>
          <w:b/>
          <w:bCs/>
          <w:sz w:val="22"/>
          <w:szCs w:val="22"/>
          <w:lang w:val="en-US" w:eastAsia="en-US"/>
        </w:rPr>
        <w:t>SANCTION CLAUSE</w:t>
      </w:r>
    </w:p>
    <w:p w14:paraId="234332E7" w14:textId="77777777" w:rsidR="00244114" w:rsidRPr="00244114" w:rsidRDefault="00244114" w:rsidP="00244114">
      <w:pPr>
        <w:autoSpaceDE w:val="0"/>
        <w:autoSpaceDN w:val="0"/>
        <w:adjustRightInd w:val="0"/>
        <w:rPr>
          <w:rFonts w:ascii="Georgia-Bold" w:hAnsi="Georgia-Bold" w:cs="Georgia-Bold"/>
          <w:b/>
          <w:bCs/>
          <w:sz w:val="22"/>
          <w:szCs w:val="22"/>
          <w:lang w:val="en-US" w:eastAsia="en-US"/>
        </w:rPr>
      </w:pPr>
    </w:p>
    <w:p w14:paraId="21FF79E5" w14:textId="35518BBF" w:rsidR="00244114" w:rsidRPr="00244114" w:rsidRDefault="00244114" w:rsidP="00244114">
      <w:pPr>
        <w:pStyle w:val="Akapitzlist"/>
        <w:numPr>
          <w:ilvl w:val="0"/>
          <w:numId w:val="12"/>
        </w:numPr>
        <w:autoSpaceDE w:val="0"/>
        <w:autoSpaceDN w:val="0"/>
        <w:adjustRightInd w:val="0"/>
        <w:rPr>
          <w:rFonts w:ascii="Georgia-Bold" w:hAnsi="Georgia-Bold" w:cs="Georgia-Bold"/>
          <w:b/>
          <w:bCs/>
          <w:sz w:val="22"/>
          <w:szCs w:val="22"/>
          <w:lang w:val="en-US" w:eastAsia="en-US"/>
        </w:rPr>
      </w:pPr>
      <w:r w:rsidRPr="00244114">
        <w:rPr>
          <w:rFonts w:ascii="Georgia-Bold" w:hAnsi="Georgia-Bold" w:cs="Georgia-Bold"/>
          <w:b/>
          <w:bCs/>
          <w:sz w:val="22"/>
          <w:szCs w:val="22"/>
          <w:lang w:val="en-US" w:eastAsia="en-US"/>
        </w:rPr>
        <w:t>REPRESENTATIONS OF THE CONTRACTOR</w:t>
      </w:r>
    </w:p>
    <w:p w14:paraId="1DEA01BE" w14:textId="77777777" w:rsidR="00244114" w:rsidRPr="00244114" w:rsidRDefault="00244114" w:rsidP="00244114">
      <w:pPr>
        <w:pStyle w:val="Akapitzlist"/>
        <w:autoSpaceDE w:val="0"/>
        <w:autoSpaceDN w:val="0"/>
        <w:adjustRightInd w:val="0"/>
        <w:rPr>
          <w:rFonts w:ascii="Georgia-Bold" w:hAnsi="Georgia-Bold" w:cs="Georgia-Bold"/>
          <w:b/>
          <w:bCs/>
          <w:sz w:val="22"/>
          <w:szCs w:val="22"/>
          <w:lang w:val="en-US" w:eastAsia="en-US"/>
        </w:rPr>
      </w:pPr>
    </w:p>
    <w:p w14:paraId="60F415D7"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The Contractor represents that, to the best of its knowledge, as of the date of the Agreement, it and its subsidiaries, parent companies and members of its bodies and persons acting in its name and on its behalf:</w:t>
      </w:r>
    </w:p>
    <w:p w14:paraId="0EF6B62B"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w:t>
      </w:r>
      <w:proofErr w:type="spellStart"/>
      <w:r w:rsidRPr="00244114">
        <w:rPr>
          <w:rFonts w:ascii="Georgia" w:hAnsi="Georgia" w:cs="Georgia"/>
          <w:sz w:val="22"/>
          <w:szCs w:val="22"/>
          <w:lang w:val="en-US" w:eastAsia="en-US"/>
        </w:rPr>
        <w:t>i</w:t>
      </w:r>
      <w:proofErr w:type="spellEnd"/>
      <w:r w:rsidRPr="00244114">
        <w:rPr>
          <w:rFonts w:ascii="Georgia" w:hAnsi="Georgia" w:cs="Georgia"/>
          <w:sz w:val="22"/>
          <w:szCs w:val="22"/>
          <w:lang w:val="en-US" w:eastAsia="en-US"/>
        </w:rPr>
        <w:t>) comply with sanctions provisions introduced by the United Nations, the European Union, Member States of the European Union and the European Economic Area, the United States of America, the United Kingdom of Great Britain and Northern Ireland, and by other authorities of a similar nature and bodies acting on their behalf (hereinafter: the “</w:t>
      </w:r>
      <w:r w:rsidRPr="00244114">
        <w:rPr>
          <w:rFonts w:ascii="Georgia-Bold" w:hAnsi="Georgia-Bold" w:cs="Georgia-Bold"/>
          <w:b/>
          <w:bCs/>
          <w:sz w:val="22"/>
          <w:szCs w:val="22"/>
          <w:lang w:val="en-US" w:eastAsia="en-US"/>
        </w:rPr>
        <w:t>Sanction Provisions</w:t>
      </w:r>
      <w:r w:rsidRPr="00244114">
        <w:rPr>
          <w:rFonts w:ascii="Georgia" w:hAnsi="Georgia" w:cs="Georgia"/>
          <w:sz w:val="22"/>
          <w:szCs w:val="22"/>
          <w:lang w:val="en-US" w:eastAsia="en-US"/>
        </w:rPr>
        <w:t>”);</w:t>
      </w:r>
    </w:p>
    <w:p w14:paraId="29B75A07"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(ii) are not subject to any sanctions, including economic sanctions, trade embargoes or other restrictive measures under the Sanction Provisions and are not legal or natural persons with whom the Sanction Provisions prohibit transactions (hereinafter: the “</w:t>
      </w:r>
      <w:r w:rsidRPr="00244114">
        <w:rPr>
          <w:rFonts w:ascii="Georgia-Bold" w:hAnsi="Georgia-Bold" w:cs="Georgia-Bold"/>
          <w:b/>
          <w:bCs/>
          <w:sz w:val="22"/>
          <w:szCs w:val="22"/>
          <w:lang w:val="en-US" w:eastAsia="en-US"/>
        </w:rPr>
        <w:t>Sanctioned Entity</w:t>
      </w:r>
      <w:r w:rsidRPr="00244114">
        <w:rPr>
          <w:rFonts w:ascii="Georgia" w:hAnsi="Georgia" w:cs="Georgia"/>
          <w:sz w:val="22"/>
          <w:szCs w:val="22"/>
          <w:lang w:val="en-US" w:eastAsia="en-US"/>
        </w:rPr>
        <w:t>”);</w:t>
      </w:r>
    </w:p>
    <w:p w14:paraId="7A05802D"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(iii) are not directly or indirectly owned or controlled by legal or natural persons meeting the criteria set out in point (ii) above;</w:t>
      </w:r>
    </w:p>
    <w:p w14:paraId="4013430C"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(iv) do not have their domicile or their principal place of business in a country subject to the Sanction Provisions or are not incorporated under the laws of a country subject to the Sanction Provisions;</w:t>
      </w:r>
    </w:p>
    <w:p w14:paraId="3DFFF136" w14:textId="77777777" w:rsidR="00244114" w:rsidRDefault="00244114" w:rsidP="00244114">
      <w:pPr>
        <w:autoSpaceDE w:val="0"/>
        <w:autoSpaceDN w:val="0"/>
        <w:adjustRightInd w:val="0"/>
        <w:rPr>
          <w:rFonts w:ascii="Georgia" w:hAnsi="Georgia" w:cs="Georgia"/>
          <w:sz w:val="22"/>
          <w:szCs w:val="22"/>
          <w:lang w:val="en-US" w:eastAsia="en-US"/>
        </w:rPr>
      </w:pPr>
      <w:r w:rsidRPr="00244114">
        <w:rPr>
          <w:rFonts w:ascii="Georgia" w:hAnsi="Georgia" w:cs="Georgia"/>
          <w:sz w:val="22"/>
          <w:szCs w:val="22"/>
          <w:lang w:val="en-US" w:eastAsia="en-US"/>
        </w:rPr>
        <w:t>(v) are neither subject to nor involved in proceedings or an investigation against them in relation to the Sanction Provisions.</w:t>
      </w:r>
    </w:p>
    <w:p w14:paraId="1B3E387F" w14:textId="77777777" w:rsidR="00244114" w:rsidRPr="00244114" w:rsidRDefault="00244114" w:rsidP="00244114">
      <w:pPr>
        <w:autoSpaceDE w:val="0"/>
        <w:autoSpaceDN w:val="0"/>
        <w:adjustRightInd w:val="0"/>
        <w:rPr>
          <w:rFonts w:ascii="Georgia" w:hAnsi="Georgia" w:cs="Georgia"/>
          <w:sz w:val="22"/>
          <w:szCs w:val="22"/>
          <w:lang w:val="en-US" w:eastAsia="en-US"/>
        </w:rPr>
      </w:pPr>
    </w:p>
    <w:p w14:paraId="1ED573E5" w14:textId="77777777" w:rsidR="00244114" w:rsidRPr="00244114" w:rsidRDefault="00244114" w:rsidP="003F55E2">
      <w:pPr>
        <w:autoSpaceDE w:val="0"/>
        <w:autoSpaceDN w:val="0"/>
        <w:adjustRightInd w:val="0"/>
        <w:spacing w:after="240"/>
        <w:rPr>
          <w:rFonts w:ascii="Georgia-Bold" w:hAnsi="Georgia-Bold" w:cs="Georgia-Bold"/>
          <w:b/>
          <w:bCs/>
          <w:sz w:val="22"/>
          <w:szCs w:val="22"/>
          <w:lang w:val="en-US" w:eastAsia="en-US"/>
        </w:rPr>
      </w:pPr>
      <w:r w:rsidRPr="00244114">
        <w:rPr>
          <w:rFonts w:ascii="Georgia-Bold" w:hAnsi="Georgia-Bold" w:cs="Georgia-Bold"/>
          <w:b/>
          <w:bCs/>
          <w:sz w:val="22"/>
          <w:szCs w:val="22"/>
          <w:lang w:val="en-US" w:eastAsia="en-US"/>
        </w:rPr>
        <w:t>2. OBLIGATIONS OF THE CONTRACTOR</w:t>
      </w:r>
    </w:p>
    <w:p w14:paraId="7DCBD268"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The Contractor hereby undertakes to ensure that during the term of the Agreement:</w:t>
      </w:r>
    </w:p>
    <w:p w14:paraId="0F53E528"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w:t>
      </w:r>
      <w:proofErr w:type="spellStart"/>
      <w:r w:rsidRPr="00244114">
        <w:rPr>
          <w:rFonts w:ascii="Georgia" w:hAnsi="Georgia" w:cs="Georgia"/>
          <w:sz w:val="22"/>
          <w:szCs w:val="22"/>
          <w:lang w:val="en-US" w:eastAsia="en-US"/>
        </w:rPr>
        <w:t>i</w:t>
      </w:r>
      <w:proofErr w:type="spellEnd"/>
      <w:r w:rsidRPr="00244114">
        <w:rPr>
          <w:rFonts w:ascii="Georgia" w:hAnsi="Georgia" w:cs="Georgia"/>
          <w:sz w:val="22"/>
          <w:szCs w:val="22"/>
          <w:lang w:val="en-US" w:eastAsia="en-US"/>
        </w:rPr>
        <w:t>) it and its subsidiaries, and members of its bodies and persons acting on its behalf and for its benefit, shall comply with the Sanction Provisions;</w:t>
      </w:r>
    </w:p>
    <w:p w14:paraId="208AEF4C"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(ii) any remuneration to which it is entitled under the Agreement will not be available (directly or indirectly) to the Sanctioned Entity and neither used for the advantage of the Sanctioned Entity to the extent that such action is prohibited under the Sanction Provisions;</w:t>
      </w:r>
    </w:p>
    <w:p w14:paraId="0D0B0031" w14:textId="77777777" w:rsidR="00244114" w:rsidRPr="00244114" w:rsidRDefault="00244114" w:rsidP="003F55E2">
      <w:pPr>
        <w:autoSpaceDE w:val="0"/>
        <w:autoSpaceDN w:val="0"/>
        <w:adjustRightInd w:val="0"/>
        <w:spacing w:after="240"/>
        <w:rPr>
          <w:rFonts w:ascii="Georgia" w:hAnsi="Georgia" w:cs="Georgia"/>
          <w:sz w:val="22"/>
          <w:szCs w:val="22"/>
          <w:lang w:val="en-US" w:eastAsia="en-US"/>
        </w:rPr>
      </w:pPr>
      <w:r w:rsidRPr="00244114">
        <w:rPr>
          <w:rFonts w:ascii="Georgia" w:hAnsi="Georgia" w:cs="Georgia"/>
          <w:sz w:val="22"/>
          <w:szCs w:val="22"/>
          <w:lang w:val="en-US" w:eastAsia="en-US"/>
        </w:rPr>
        <w:t>(iii) any of the representations represented in Clause 1 will remain correct, and in the event that any of the representations represented in Clause 1 becomes incorrect, it shall, unless prohibited by law, promptly, but in any event within 30 days of becoming aware of such a case, inform the Purchaser of each such event and of the steps undertaken to restore the correctness of such representations;</w:t>
      </w:r>
    </w:p>
    <w:p w14:paraId="34B9E8B2" w14:textId="6E99A6F8" w:rsidR="00244114" w:rsidRPr="004E4A7C" w:rsidRDefault="00244114" w:rsidP="004E4A7C">
      <w:pPr>
        <w:spacing w:after="160" w:line="259" w:lineRule="auto"/>
        <w:rPr>
          <w:rFonts w:ascii="Arial" w:hAnsi="Arial" w:cs="Arial"/>
          <w:sz w:val="20"/>
          <w:szCs w:val="20"/>
          <w:u w:val="single"/>
          <w:lang w:val="en-US" w:eastAsia="en-US"/>
        </w:rPr>
      </w:pPr>
      <w:r w:rsidRPr="00244114">
        <w:rPr>
          <w:rFonts w:ascii="Georgia" w:hAnsi="Georgia" w:cs="Georgia"/>
          <w:sz w:val="22"/>
          <w:szCs w:val="22"/>
          <w:lang w:val="en-US" w:eastAsia="en-US"/>
        </w:rPr>
        <w:t>(iv) cover any damage of the Purchaser arising out of any act or omission by it, its subsidiaries, parent companies and members of its bodies and persons acting for and on its behalf in connection with the non-performance or improper performance of the obligations referred to in this Clause 2.</w:t>
      </w:r>
    </w:p>
    <w:sectPr w:rsidR="00244114" w:rsidRPr="004E4A7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37C73" w14:textId="77777777" w:rsidR="006E11FF" w:rsidRDefault="006E11FF" w:rsidP="00472434">
      <w:r>
        <w:separator/>
      </w:r>
    </w:p>
  </w:endnote>
  <w:endnote w:type="continuationSeparator" w:id="0">
    <w:p w14:paraId="5A0022EC" w14:textId="77777777" w:rsidR="006E11FF" w:rsidRDefault="006E11FF" w:rsidP="00472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Georgia-Bold">
    <w:altName w:val="Georgia"/>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92730292"/>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64053A5E" w14:textId="661A50A1" w:rsidR="00472434" w:rsidRPr="00472434" w:rsidRDefault="00472434">
            <w:pPr>
              <w:pStyle w:val="Stopka"/>
              <w:jc w:val="right"/>
              <w:rPr>
                <w:rFonts w:ascii="Arial" w:hAnsi="Arial" w:cs="Arial"/>
                <w:sz w:val="16"/>
                <w:szCs w:val="16"/>
              </w:rPr>
            </w:pPr>
            <w:r>
              <w:rPr>
                <w:rFonts w:ascii="Arial" w:hAnsi="Arial" w:cs="Arial"/>
                <w:sz w:val="16"/>
                <w:szCs w:val="16"/>
                <w:lang w:val="en"/>
              </w:rPr>
              <w:t xml:space="preserve">Page </w:t>
            </w:r>
            <w:r>
              <w:rPr>
                <w:rFonts w:ascii="Arial" w:hAnsi="Arial" w:cs="Arial"/>
                <w:sz w:val="16"/>
                <w:szCs w:val="16"/>
                <w:lang w:val="en"/>
              </w:rPr>
              <w:fldChar w:fldCharType="begin"/>
            </w:r>
            <w:r>
              <w:rPr>
                <w:rFonts w:ascii="Arial" w:hAnsi="Arial" w:cs="Arial"/>
                <w:sz w:val="16"/>
                <w:szCs w:val="16"/>
                <w:lang w:val="en"/>
              </w:rPr>
              <w:instrText>PAGE</w:instrText>
            </w:r>
            <w:r>
              <w:rPr>
                <w:rFonts w:ascii="Arial" w:hAnsi="Arial" w:cs="Arial"/>
                <w:sz w:val="16"/>
                <w:szCs w:val="16"/>
                <w:lang w:val="en"/>
              </w:rPr>
              <w:fldChar w:fldCharType="separate"/>
            </w:r>
            <w:r w:rsidR="009808FF">
              <w:rPr>
                <w:rFonts w:ascii="Arial" w:hAnsi="Arial" w:cs="Arial"/>
                <w:noProof/>
                <w:sz w:val="16"/>
                <w:szCs w:val="16"/>
                <w:lang w:val="en"/>
              </w:rPr>
              <w:t>6</w:t>
            </w:r>
            <w:r>
              <w:rPr>
                <w:rFonts w:ascii="Arial" w:hAnsi="Arial" w:cs="Arial"/>
                <w:sz w:val="16"/>
                <w:szCs w:val="16"/>
                <w:lang w:val="en"/>
              </w:rPr>
              <w:fldChar w:fldCharType="end"/>
            </w:r>
            <w:r>
              <w:rPr>
                <w:rFonts w:ascii="Arial" w:hAnsi="Arial" w:cs="Arial"/>
                <w:sz w:val="16"/>
                <w:szCs w:val="16"/>
                <w:lang w:val="en"/>
              </w:rPr>
              <w:t xml:space="preserve"> of </w:t>
            </w:r>
            <w:r>
              <w:rPr>
                <w:rFonts w:ascii="Arial" w:hAnsi="Arial" w:cs="Arial"/>
                <w:sz w:val="16"/>
                <w:szCs w:val="16"/>
                <w:lang w:val="en"/>
              </w:rPr>
              <w:fldChar w:fldCharType="begin"/>
            </w:r>
            <w:r>
              <w:rPr>
                <w:rFonts w:ascii="Arial" w:hAnsi="Arial" w:cs="Arial"/>
                <w:sz w:val="16"/>
                <w:szCs w:val="16"/>
                <w:lang w:val="en"/>
              </w:rPr>
              <w:instrText>NUMPAGES</w:instrText>
            </w:r>
            <w:r>
              <w:rPr>
                <w:rFonts w:ascii="Arial" w:hAnsi="Arial" w:cs="Arial"/>
                <w:sz w:val="16"/>
                <w:szCs w:val="16"/>
                <w:lang w:val="en"/>
              </w:rPr>
              <w:fldChar w:fldCharType="separate"/>
            </w:r>
            <w:r w:rsidR="009808FF">
              <w:rPr>
                <w:rFonts w:ascii="Arial" w:hAnsi="Arial" w:cs="Arial"/>
                <w:noProof/>
                <w:sz w:val="16"/>
                <w:szCs w:val="16"/>
                <w:lang w:val="en"/>
              </w:rPr>
              <w:t>6</w:t>
            </w:r>
            <w:r>
              <w:rPr>
                <w:rFonts w:ascii="Arial" w:hAnsi="Arial" w:cs="Arial"/>
                <w:sz w:val="16"/>
                <w:szCs w:val="16"/>
                <w:lang w:val="en"/>
              </w:rPr>
              <w:fldChar w:fldCharType="end"/>
            </w:r>
          </w:p>
        </w:sdtContent>
      </w:sdt>
    </w:sdtContent>
  </w:sdt>
  <w:p w14:paraId="379D1625" w14:textId="77777777" w:rsidR="00472434" w:rsidRDefault="004724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45CAF" w14:textId="77777777" w:rsidR="006E11FF" w:rsidRDefault="006E11FF" w:rsidP="00472434">
      <w:r>
        <w:separator/>
      </w:r>
    </w:p>
  </w:footnote>
  <w:footnote w:type="continuationSeparator" w:id="0">
    <w:p w14:paraId="71C31D96" w14:textId="77777777" w:rsidR="006E11FF" w:rsidRDefault="006E11FF" w:rsidP="00472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8B7B3F"/>
    <w:multiLevelType w:val="hybridMultilevel"/>
    <w:tmpl w:val="6F1CF3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3064D0C"/>
    <w:multiLevelType w:val="hybridMultilevel"/>
    <w:tmpl w:val="732E2D64"/>
    <w:lvl w:ilvl="0" w:tplc="BFE43FBC">
      <w:start w:val="1"/>
      <w:numFmt w:val="lowerRoman"/>
      <w:lvlText w:val="(%1)"/>
      <w:lvlJc w:val="left"/>
      <w:pPr>
        <w:ind w:left="1428" w:hanging="7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50A7538F"/>
    <w:multiLevelType w:val="multilevel"/>
    <w:tmpl w:val="ED94FDD6"/>
    <w:lvl w:ilvl="0">
      <w:start w:val="1"/>
      <w:numFmt w:val="decimal"/>
      <w:lvlText w:val="%1."/>
      <w:lvlJc w:val="left"/>
      <w:pPr>
        <w:tabs>
          <w:tab w:val="num" w:pos="360"/>
        </w:tabs>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 w15:restartNumberingAfterBreak="0">
    <w:nsid w:val="59B83FD8"/>
    <w:multiLevelType w:val="hybridMultilevel"/>
    <w:tmpl w:val="8B384A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E9A1771"/>
    <w:multiLevelType w:val="hybridMultilevel"/>
    <w:tmpl w:val="908A9A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1F4A8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68B2CEE"/>
    <w:multiLevelType w:val="hybridMultilevel"/>
    <w:tmpl w:val="AD0AFF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76E3BCD"/>
    <w:multiLevelType w:val="hybridMultilevel"/>
    <w:tmpl w:val="EB3281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323591">
    <w:abstractNumId w:val="3"/>
  </w:num>
  <w:num w:numId="2" w16cid:durableId="507914035">
    <w:abstractNumId w:val="6"/>
  </w:num>
  <w:num w:numId="3" w16cid:durableId="1475215877">
    <w:abstractNumId w:val="7"/>
  </w:num>
  <w:num w:numId="4" w16cid:durableId="1963339770">
    <w:abstractNumId w:val="8"/>
  </w:num>
  <w:num w:numId="5" w16cid:durableId="186870823">
    <w:abstractNumId w:val="10"/>
  </w:num>
  <w:num w:numId="6" w16cid:durableId="30501732">
    <w:abstractNumId w:val="0"/>
  </w:num>
  <w:num w:numId="7" w16cid:durableId="688797760">
    <w:abstractNumId w:val="9"/>
  </w:num>
  <w:num w:numId="8" w16cid:durableId="1562249300">
    <w:abstractNumId w:val="11"/>
  </w:num>
  <w:num w:numId="9" w16cid:durableId="95099068">
    <w:abstractNumId w:val="5"/>
  </w:num>
  <w:num w:numId="10" w16cid:durableId="308676980">
    <w:abstractNumId w:val="4"/>
  </w:num>
  <w:num w:numId="11" w16cid:durableId="88236360">
    <w:abstractNumId w:val="2"/>
  </w:num>
  <w:num w:numId="12" w16cid:durableId="654140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FB1"/>
    <w:rsid w:val="00007F65"/>
    <w:rsid w:val="000F454B"/>
    <w:rsid w:val="00112370"/>
    <w:rsid w:val="001263F6"/>
    <w:rsid w:val="00154EBC"/>
    <w:rsid w:val="0018018D"/>
    <w:rsid w:val="001D1744"/>
    <w:rsid w:val="001E1364"/>
    <w:rsid w:val="001F6EB2"/>
    <w:rsid w:val="002028E4"/>
    <w:rsid w:val="0021788B"/>
    <w:rsid w:val="002337ED"/>
    <w:rsid w:val="00244114"/>
    <w:rsid w:val="00281907"/>
    <w:rsid w:val="0029702E"/>
    <w:rsid w:val="00303405"/>
    <w:rsid w:val="00347114"/>
    <w:rsid w:val="00390DF6"/>
    <w:rsid w:val="0039596A"/>
    <w:rsid w:val="003A6152"/>
    <w:rsid w:val="003B0F27"/>
    <w:rsid w:val="003B26A5"/>
    <w:rsid w:val="003F55E2"/>
    <w:rsid w:val="0042010D"/>
    <w:rsid w:val="004516C8"/>
    <w:rsid w:val="00463C2F"/>
    <w:rsid w:val="00472434"/>
    <w:rsid w:val="004A2EF3"/>
    <w:rsid w:val="004C036B"/>
    <w:rsid w:val="004C7A04"/>
    <w:rsid w:val="004E4A7C"/>
    <w:rsid w:val="004E5563"/>
    <w:rsid w:val="00550F77"/>
    <w:rsid w:val="00555A84"/>
    <w:rsid w:val="00582299"/>
    <w:rsid w:val="0059190D"/>
    <w:rsid w:val="005C3290"/>
    <w:rsid w:val="006B3565"/>
    <w:rsid w:val="006E11FF"/>
    <w:rsid w:val="00703760"/>
    <w:rsid w:val="00762BFA"/>
    <w:rsid w:val="007828D2"/>
    <w:rsid w:val="007A2BB7"/>
    <w:rsid w:val="007D6FB1"/>
    <w:rsid w:val="00817235"/>
    <w:rsid w:val="008319AF"/>
    <w:rsid w:val="008709A3"/>
    <w:rsid w:val="00876B06"/>
    <w:rsid w:val="00883F05"/>
    <w:rsid w:val="008973A6"/>
    <w:rsid w:val="008D40D2"/>
    <w:rsid w:val="008D4146"/>
    <w:rsid w:val="00930CAE"/>
    <w:rsid w:val="00932D6A"/>
    <w:rsid w:val="00951576"/>
    <w:rsid w:val="00954ACC"/>
    <w:rsid w:val="00975ADD"/>
    <w:rsid w:val="009808FF"/>
    <w:rsid w:val="009E103A"/>
    <w:rsid w:val="00A2481D"/>
    <w:rsid w:val="00A647A2"/>
    <w:rsid w:val="00A6504C"/>
    <w:rsid w:val="00A81FED"/>
    <w:rsid w:val="00AA3994"/>
    <w:rsid w:val="00AD0E96"/>
    <w:rsid w:val="00AF4F01"/>
    <w:rsid w:val="00B043F5"/>
    <w:rsid w:val="00B13E4F"/>
    <w:rsid w:val="00B616A5"/>
    <w:rsid w:val="00BA09E4"/>
    <w:rsid w:val="00BC5443"/>
    <w:rsid w:val="00BE0826"/>
    <w:rsid w:val="00C068D1"/>
    <w:rsid w:val="00C16F0E"/>
    <w:rsid w:val="00C66AB4"/>
    <w:rsid w:val="00CE207A"/>
    <w:rsid w:val="00D0602A"/>
    <w:rsid w:val="00D202A1"/>
    <w:rsid w:val="00D33E71"/>
    <w:rsid w:val="00D74CC4"/>
    <w:rsid w:val="00D84294"/>
    <w:rsid w:val="00DA6B3E"/>
    <w:rsid w:val="00DB6F9A"/>
    <w:rsid w:val="00DB7D92"/>
    <w:rsid w:val="00DC14AA"/>
    <w:rsid w:val="00DD7DBA"/>
    <w:rsid w:val="00E041C6"/>
    <w:rsid w:val="00F3413D"/>
    <w:rsid w:val="00F45EA9"/>
    <w:rsid w:val="00FD4C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20783"/>
  <w15:chartTrackingRefBased/>
  <w15:docId w15:val="{6F681479-EC8C-4C9D-8726-5F462189F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4114"/>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54ACC"/>
    <w:rPr>
      <w:color w:val="0000FF"/>
      <w:u w:val="single"/>
    </w:rPr>
  </w:style>
  <w:style w:type="paragraph" w:styleId="NormalnyWeb">
    <w:name w:val="Normal (Web)"/>
    <w:basedOn w:val="Normalny"/>
    <w:uiPriority w:val="99"/>
    <w:unhideWhenUsed/>
    <w:rsid w:val="00954ACC"/>
    <w:pPr>
      <w:spacing w:before="100" w:beforeAutospacing="1" w:after="100" w:afterAutospacing="1"/>
    </w:pPr>
  </w:style>
  <w:style w:type="character" w:styleId="Pogrubienie">
    <w:name w:val="Strong"/>
    <w:basedOn w:val="Domylnaczcionkaakapitu"/>
    <w:uiPriority w:val="22"/>
    <w:qFormat/>
    <w:rsid w:val="00954ACC"/>
    <w:rPr>
      <w:b/>
      <w:bCs/>
    </w:rPr>
  </w:style>
  <w:style w:type="character" w:styleId="Uwydatnienie">
    <w:name w:val="Emphasis"/>
    <w:basedOn w:val="Domylnaczcionkaakapitu"/>
    <w:uiPriority w:val="20"/>
    <w:qFormat/>
    <w:rsid w:val="00954ACC"/>
    <w:rPr>
      <w:i/>
      <w:iCs/>
    </w:rPr>
  </w:style>
  <w:style w:type="character" w:styleId="Odwoanieprzypisudolnego">
    <w:name w:val="footnote reference"/>
    <w:basedOn w:val="Domylnaczcionkaakapitu"/>
    <w:uiPriority w:val="99"/>
    <w:unhideWhenUsed/>
    <w:rsid w:val="00954ACC"/>
  </w:style>
  <w:style w:type="character" w:styleId="Odwoaniedokomentarza">
    <w:name w:val="annotation reference"/>
    <w:basedOn w:val="Domylnaczcionkaakapitu"/>
    <w:uiPriority w:val="99"/>
    <w:semiHidden/>
    <w:unhideWhenUsed/>
    <w:rsid w:val="00954ACC"/>
  </w:style>
  <w:style w:type="table" w:styleId="Tabela-Siatka">
    <w:name w:val="Table Grid"/>
    <w:basedOn w:val="Standardowy"/>
    <w:uiPriority w:val="39"/>
    <w:rsid w:val="00B61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ny"/>
    <w:rsid w:val="008709A3"/>
    <w:pPr>
      <w:spacing w:after="174"/>
    </w:pPr>
    <w:rPr>
      <w:rFonts w:ascii="Arial" w:eastAsia="Times New Roman" w:hAnsi="Arial"/>
      <w:sz w:val="22"/>
      <w:szCs w:val="20"/>
      <w:lang w:eastAsia="en-US"/>
    </w:rPr>
  </w:style>
  <w:style w:type="paragraph" w:styleId="Tekstpodstawowy">
    <w:name w:val="Body Text"/>
    <w:basedOn w:val="Normalny"/>
    <w:link w:val="TekstpodstawowyZnak"/>
    <w:rsid w:val="008709A3"/>
    <w:pPr>
      <w:tabs>
        <w:tab w:val="left" w:pos="600"/>
        <w:tab w:val="left" w:pos="960"/>
        <w:tab w:val="left" w:pos="1320"/>
        <w:tab w:val="left" w:pos="1680"/>
        <w:tab w:val="left" w:pos="2040"/>
        <w:tab w:val="left" w:pos="5160"/>
        <w:tab w:val="left" w:pos="6240"/>
        <w:tab w:val="left" w:pos="7440"/>
        <w:tab w:val="left" w:pos="8400"/>
      </w:tabs>
      <w:ind w:right="-360"/>
      <w:jc w:val="both"/>
    </w:pPr>
    <w:rPr>
      <w:rFonts w:ascii="Arial" w:eastAsia="Times New Roman" w:hAnsi="Arial"/>
      <w:sz w:val="22"/>
      <w:szCs w:val="20"/>
      <w:lang w:eastAsia="en-US"/>
    </w:rPr>
  </w:style>
  <w:style w:type="character" w:customStyle="1" w:styleId="TekstpodstawowyZnak">
    <w:name w:val="Tekst podstawowy Znak"/>
    <w:basedOn w:val="Domylnaczcionkaakapitu"/>
    <w:link w:val="Tekstpodstawowy"/>
    <w:rsid w:val="008709A3"/>
    <w:rPr>
      <w:rFonts w:ascii="Arial" w:eastAsia="Times New Roman" w:hAnsi="Arial" w:cs="Times New Roman"/>
      <w:szCs w:val="20"/>
    </w:rPr>
  </w:style>
  <w:style w:type="paragraph" w:styleId="Akapitzlist">
    <w:name w:val="List Paragraph"/>
    <w:basedOn w:val="Normalny"/>
    <w:uiPriority w:val="34"/>
    <w:qFormat/>
    <w:rsid w:val="00C66AB4"/>
    <w:pPr>
      <w:ind w:left="720"/>
      <w:contextualSpacing/>
    </w:pPr>
  </w:style>
  <w:style w:type="paragraph" w:styleId="Nagwek">
    <w:name w:val="header"/>
    <w:basedOn w:val="Normalny"/>
    <w:link w:val="NagwekZnak"/>
    <w:uiPriority w:val="99"/>
    <w:unhideWhenUsed/>
    <w:rsid w:val="00472434"/>
    <w:pPr>
      <w:tabs>
        <w:tab w:val="center" w:pos="4536"/>
        <w:tab w:val="right" w:pos="9072"/>
      </w:tabs>
    </w:pPr>
  </w:style>
  <w:style w:type="character" w:customStyle="1" w:styleId="NagwekZnak">
    <w:name w:val="Nagłówek Znak"/>
    <w:basedOn w:val="Domylnaczcionkaakapitu"/>
    <w:link w:val="Nagwek"/>
    <w:uiPriority w:val="99"/>
    <w:rsid w:val="00472434"/>
    <w:rPr>
      <w:rFonts w:ascii="Times New Roman" w:hAnsi="Times New Roman" w:cs="Times New Roman"/>
      <w:sz w:val="24"/>
      <w:szCs w:val="24"/>
      <w:lang w:eastAsia="pl-PL"/>
    </w:rPr>
  </w:style>
  <w:style w:type="paragraph" w:styleId="Stopka">
    <w:name w:val="footer"/>
    <w:basedOn w:val="Normalny"/>
    <w:link w:val="StopkaZnak"/>
    <w:uiPriority w:val="99"/>
    <w:unhideWhenUsed/>
    <w:rsid w:val="00472434"/>
    <w:pPr>
      <w:tabs>
        <w:tab w:val="center" w:pos="4536"/>
        <w:tab w:val="right" w:pos="9072"/>
      </w:tabs>
    </w:pPr>
  </w:style>
  <w:style w:type="character" w:customStyle="1" w:styleId="StopkaZnak">
    <w:name w:val="Stopka Znak"/>
    <w:basedOn w:val="Domylnaczcionkaakapitu"/>
    <w:link w:val="Stopka"/>
    <w:uiPriority w:val="99"/>
    <w:rsid w:val="00472434"/>
    <w:rPr>
      <w:rFonts w:ascii="Times New Roman" w:hAnsi="Times New Roman" w:cs="Times New Roman"/>
      <w:sz w:val="24"/>
      <w:szCs w:val="24"/>
      <w:lang w:eastAsia="pl-PL"/>
    </w:rPr>
  </w:style>
  <w:style w:type="paragraph" w:styleId="Tekstkomentarza">
    <w:name w:val="annotation text"/>
    <w:basedOn w:val="Normalny"/>
    <w:link w:val="TekstkomentarzaZnak"/>
    <w:uiPriority w:val="99"/>
    <w:semiHidden/>
    <w:unhideWhenUsed/>
    <w:rsid w:val="00AF4F01"/>
    <w:rPr>
      <w:sz w:val="20"/>
      <w:szCs w:val="20"/>
    </w:rPr>
  </w:style>
  <w:style w:type="character" w:customStyle="1" w:styleId="TekstkomentarzaZnak">
    <w:name w:val="Tekst komentarza Znak"/>
    <w:basedOn w:val="Domylnaczcionkaakapitu"/>
    <w:link w:val="Tekstkomentarza"/>
    <w:uiPriority w:val="99"/>
    <w:semiHidden/>
    <w:rsid w:val="00AF4F01"/>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F4F01"/>
    <w:rPr>
      <w:b/>
      <w:bCs/>
    </w:rPr>
  </w:style>
  <w:style w:type="character" w:customStyle="1" w:styleId="TematkomentarzaZnak">
    <w:name w:val="Temat komentarza Znak"/>
    <w:basedOn w:val="TekstkomentarzaZnak"/>
    <w:link w:val="Tematkomentarza"/>
    <w:uiPriority w:val="99"/>
    <w:semiHidden/>
    <w:rsid w:val="00AF4F01"/>
    <w:rPr>
      <w:rFonts w:ascii="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AF4F01"/>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4F01"/>
    <w:rPr>
      <w:rFonts w:ascii="Segoe UI" w:hAnsi="Segoe UI" w:cs="Segoe UI"/>
      <w:sz w:val="18"/>
      <w:szCs w:val="18"/>
      <w:lang w:eastAsia="pl-PL"/>
    </w:rPr>
  </w:style>
  <w:style w:type="paragraph" w:customStyle="1" w:styleId="Default">
    <w:name w:val="Default"/>
    <w:rsid w:val="00C068D1"/>
    <w:pPr>
      <w:autoSpaceDE w:val="0"/>
      <w:autoSpaceDN w:val="0"/>
      <w:adjustRightInd w:val="0"/>
      <w:spacing w:after="0" w:line="240" w:lineRule="auto"/>
    </w:pPr>
    <w:rPr>
      <w:rFonts w:ascii="Calibri" w:eastAsia="Calibri" w:hAnsi="Calibri" w:cs="Calibri"/>
      <w:color w:val="000000"/>
      <w:sz w:val="24"/>
      <w:szCs w:val="24"/>
      <w:lang w:eastAsia="pl-PL"/>
    </w:rPr>
  </w:style>
  <w:style w:type="character" w:styleId="Nierozpoznanawzmianka">
    <w:name w:val="Unresolved Mention"/>
    <w:basedOn w:val="Domylnaczcionkaakapitu"/>
    <w:uiPriority w:val="99"/>
    <w:semiHidden/>
    <w:unhideWhenUsed/>
    <w:rsid w:val="00932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675403">
      <w:bodyDiv w:val="1"/>
      <w:marLeft w:val="0"/>
      <w:marRight w:val="0"/>
      <w:marTop w:val="0"/>
      <w:marBottom w:val="0"/>
      <w:divBdr>
        <w:top w:val="none" w:sz="0" w:space="0" w:color="auto"/>
        <w:left w:val="none" w:sz="0" w:space="0" w:color="auto"/>
        <w:bottom w:val="none" w:sz="0" w:space="0" w:color="auto"/>
        <w:right w:val="none" w:sz="0" w:space="0" w:color="auto"/>
      </w:divBdr>
      <w:divsChild>
        <w:div w:id="1206674159">
          <w:marLeft w:val="0"/>
          <w:marRight w:val="0"/>
          <w:marTop w:val="0"/>
          <w:marBottom w:val="0"/>
          <w:divBdr>
            <w:top w:val="none" w:sz="0" w:space="0" w:color="auto"/>
            <w:left w:val="none" w:sz="0" w:space="0" w:color="auto"/>
            <w:bottom w:val="none" w:sz="0" w:space="0" w:color="auto"/>
            <w:right w:val="none" w:sz="0" w:space="0" w:color="auto"/>
          </w:divBdr>
        </w:div>
        <w:div w:id="921570234">
          <w:marLeft w:val="0"/>
          <w:marRight w:val="0"/>
          <w:marTop w:val="0"/>
          <w:marBottom w:val="0"/>
          <w:divBdr>
            <w:top w:val="none" w:sz="0" w:space="0" w:color="auto"/>
            <w:left w:val="none" w:sz="0" w:space="0" w:color="auto"/>
            <w:bottom w:val="none" w:sz="0" w:space="0" w:color="auto"/>
            <w:right w:val="none" w:sz="0" w:space="0" w:color="auto"/>
          </w:divBdr>
        </w:div>
        <w:div w:id="1197237487">
          <w:marLeft w:val="0"/>
          <w:marRight w:val="0"/>
          <w:marTop w:val="0"/>
          <w:marBottom w:val="0"/>
          <w:divBdr>
            <w:top w:val="none" w:sz="0" w:space="0" w:color="auto"/>
            <w:left w:val="none" w:sz="0" w:space="0" w:color="auto"/>
            <w:bottom w:val="none" w:sz="0" w:space="0" w:color="auto"/>
            <w:right w:val="none" w:sz="0" w:space="0" w:color="auto"/>
          </w:divBdr>
        </w:div>
      </w:divsChild>
    </w:div>
    <w:div w:id="1549300498">
      <w:bodyDiv w:val="1"/>
      <w:marLeft w:val="0"/>
      <w:marRight w:val="0"/>
      <w:marTop w:val="0"/>
      <w:marBottom w:val="0"/>
      <w:divBdr>
        <w:top w:val="none" w:sz="0" w:space="0" w:color="auto"/>
        <w:left w:val="none" w:sz="0" w:space="0" w:color="auto"/>
        <w:bottom w:val="none" w:sz="0" w:space="0" w:color="auto"/>
        <w:right w:val="none" w:sz="0" w:space="0" w:color="auto"/>
      </w:divBdr>
    </w:div>
    <w:div w:id="17020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11</Pages>
  <Words>4035</Words>
  <Characters>27116</Characters>
  <Application>Microsoft Office Word</Application>
  <DocSecurity>0</DocSecurity>
  <Lines>502</Lines>
  <Paragraphs>142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Skrzyńska Marta (OPD)</dc:creator>
  <cp:keywords/>
  <dc:description/>
  <cp:lastModifiedBy>Starzycka-Tupaj Hanna (OPD)</cp:lastModifiedBy>
  <cp:revision>14</cp:revision>
  <dcterms:created xsi:type="dcterms:W3CDTF">2026-06-16T09:12:00Z</dcterms:created>
  <dcterms:modified xsi:type="dcterms:W3CDTF">2026-06-17T07:08:00Z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2026-02-02T10:35:18Z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d4eb73a9-0c62-4c6e-ad76-7f0a16458ec2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